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AC4E" w14:textId="5D5FCB6D" w:rsidR="00712799" w:rsidRPr="00D24B37" w:rsidRDefault="00407A41" w:rsidP="00C276B1">
      <w:pPr>
        <w:contextualSpacing/>
        <w:jc w:val="right"/>
        <w:rPr>
          <w:rFonts w:ascii="Museo Sans 300" w:hAnsi="Museo Sans 300" w:cstheme="minorHAnsi"/>
          <w:b/>
          <w:color w:val="333B8E"/>
        </w:rPr>
      </w:pPr>
      <w:bookmarkStart w:id="0" w:name="_Hlk129864064"/>
      <w:bookmarkStart w:id="1" w:name="_Hlk129864516"/>
      <w:r w:rsidRPr="00D24B37">
        <w:rPr>
          <w:rFonts w:ascii="Museo Sans 300" w:hAnsi="Museo Sans 300" w:cstheme="minorHAnsi"/>
          <w:b/>
          <w:color w:val="333B8E"/>
        </w:rPr>
        <w:t>Communiqué de Presse</w:t>
      </w:r>
    </w:p>
    <w:p w14:paraId="7A2106FF" w14:textId="6572DC6F" w:rsidR="0072461D" w:rsidRPr="00D24B37" w:rsidRDefault="00636AD4" w:rsidP="00AB2015">
      <w:pPr>
        <w:contextualSpacing/>
        <w:jc w:val="right"/>
        <w:rPr>
          <w:rFonts w:ascii="Museo Sans 300" w:hAnsi="Museo Sans 300" w:cstheme="minorHAnsi"/>
          <w:color w:val="333B8E"/>
        </w:rPr>
      </w:pPr>
      <w:r>
        <w:rPr>
          <w:rFonts w:ascii="Museo Sans 300" w:hAnsi="Museo Sans 300" w:cstheme="minorHAnsi"/>
          <w:color w:val="333B8E"/>
        </w:rPr>
        <w:t>Brest</w:t>
      </w:r>
      <w:r w:rsidR="00B623CE" w:rsidRPr="00D24B37">
        <w:rPr>
          <w:rFonts w:ascii="Museo Sans 300" w:hAnsi="Museo Sans 300" w:cstheme="minorHAnsi"/>
          <w:color w:val="333B8E"/>
        </w:rPr>
        <w:t xml:space="preserve">, </w:t>
      </w:r>
      <w:r w:rsidR="00744261" w:rsidRPr="00D24B37">
        <w:rPr>
          <w:rFonts w:ascii="Museo Sans 300" w:hAnsi="Museo Sans 300" w:cstheme="minorHAnsi"/>
          <w:color w:val="333B8E"/>
        </w:rPr>
        <w:t xml:space="preserve">le </w:t>
      </w:r>
      <w:r>
        <w:rPr>
          <w:rFonts w:ascii="Museo Sans 300" w:hAnsi="Museo Sans 300" w:cstheme="minorHAnsi"/>
          <w:color w:val="333B8E"/>
        </w:rPr>
        <w:t>10 avril</w:t>
      </w:r>
      <w:r w:rsidR="00841548" w:rsidRPr="00D24B37">
        <w:rPr>
          <w:rFonts w:ascii="Museo Sans 300" w:hAnsi="Museo Sans 300" w:cstheme="minorHAnsi"/>
          <w:color w:val="333B8E"/>
        </w:rPr>
        <w:t xml:space="preserve"> </w:t>
      </w:r>
      <w:r w:rsidR="00C67D30" w:rsidRPr="00D24B37">
        <w:rPr>
          <w:rFonts w:ascii="Museo Sans 300" w:hAnsi="Museo Sans 300" w:cstheme="minorHAnsi"/>
          <w:color w:val="333B8E"/>
        </w:rPr>
        <w:t>202</w:t>
      </w:r>
      <w:r>
        <w:rPr>
          <w:rFonts w:ascii="Museo Sans 300" w:hAnsi="Museo Sans 300" w:cstheme="minorHAnsi"/>
          <w:color w:val="333B8E"/>
        </w:rPr>
        <w:t>4</w:t>
      </w:r>
    </w:p>
    <w:p w14:paraId="5D209406" w14:textId="26A8417A" w:rsidR="00575C74" w:rsidRDefault="00575C74" w:rsidP="00AB2015">
      <w:pPr>
        <w:contextualSpacing/>
        <w:jc w:val="center"/>
        <w:rPr>
          <w:rFonts w:ascii="Museo Sans 500" w:hAnsi="Museo Sans 500" w:cstheme="minorHAnsi"/>
          <w:b/>
          <w:color w:val="333B8E"/>
          <w:sz w:val="10"/>
          <w:szCs w:val="10"/>
        </w:rPr>
      </w:pPr>
    </w:p>
    <w:p w14:paraId="3FEF99EF" w14:textId="77777777" w:rsidR="00DD141C" w:rsidRDefault="00636AD4" w:rsidP="00203589">
      <w:pPr>
        <w:contextualSpacing/>
        <w:jc w:val="center"/>
        <w:rPr>
          <w:rFonts w:ascii="Museo Sans 500" w:hAnsi="Museo Sans 500" w:cstheme="minorHAnsi"/>
          <w:b/>
          <w:color w:val="333B8E"/>
          <w:sz w:val="24"/>
          <w:szCs w:val="24"/>
        </w:rPr>
      </w:pPr>
      <w:r w:rsidRPr="00D40C6F">
        <w:rPr>
          <w:rFonts w:ascii="Museo Sans 500" w:hAnsi="Museo Sans 500" w:cstheme="minorHAnsi"/>
          <w:b/>
          <w:color w:val="333B8E"/>
          <w:sz w:val="24"/>
          <w:szCs w:val="24"/>
        </w:rPr>
        <w:t xml:space="preserve">Levée de drapeau pour la fin du gros œuvre </w:t>
      </w:r>
    </w:p>
    <w:p w14:paraId="6A161F62" w14:textId="59D79EB0" w:rsidR="006B0F32" w:rsidRPr="00D40C6F" w:rsidRDefault="00636AD4" w:rsidP="00203589">
      <w:pPr>
        <w:contextualSpacing/>
        <w:jc w:val="center"/>
        <w:rPr>
          <w:rFonts w:ascii="Museo Sans 500" w:hAnsi="Museo Sans 500" w:cstheme="minorHAnsi"/>
          <w:b/>
          <w:color w:val="333B8E"/>
          <w:sz w:val="24"/>
          <w:szCs w:val="24"/>
        </w:rPr>
      </w:pPr>
      <w:proofErr w:type="gramStart"/>
      <w:r w:rsidRPr="00D40C6F">
        <w:rPr>
          <w:rFonts w:ascii="Museo Sans 500" w:hAnsi="Museo Sans 500" w:cstheme="minorHAnsi"/>
          <w:b/>
          <w:color w:val="333B8E"/>
          <w:sz w:val="24"/>
          <w:szCs w:val="24"/>
        </w:rPr>
        <w:t>d</w:t>
      </w:r>
      <w:r w:rsidR="00D40C6F">
        <w:rPr>
          <w:rFonts w:ascii="Museo Sans 500" w:hAnsi="Museo Sans 500" w:cstheme="minorHAnsi"/>
          <w:b/>
          <w:color w:val="333B8E"/>
          <w:sz w:val="24"/>
          <w:szCs w:val="24"/>
        </w:rPr>
        <w:t>e</w:t>
      </w:r>
      <w:proofErr w:type="gramEnd"/>
      <w:r w:rsidRPr="00D40C6F">
        <w:rPr>
          <w:rFonts w:ascii="Museo Sans 500" w:hAnsi="Museo Sans 500" w:cstheme="minorHAnsi"/>
          <w:b/>
          <w:color w:val="333B8E"/>
          <w:sz w:val="24"/>
          <w:szCs w:val="24"/>
        </w:rPr>
        <w:t xml:space="preserve"> la Résidence Services Seniors Villa Beausoleil Brest</w:t>
      </w:r>
      <w:r w:rsidR="00DD141C">
        <w:rPr>
          <w:rFonts w:ascii="Museo Sans 500" w:hAnsi="Museo Sans 500" w:cstheme="minorHAnsi"/>
          <w:b/>
          <w:color w:val="333B8E"/>
          <w:sz w:val="24"/>
          <w:szCs w:val="24"/>
        </w:rPr>
        <w:t>.</w:t>
      </w:r>
    </w:p>
    <w:p w14:paraId="2D38B8DD" w14:textId="17E69A09" w:rsidR="009C63DE" w:rsidRPr="009C63DE" w:rsidRDefault="009C63DE" w:rsidP="00AB2015">
      <w:pPr>
        <w:jc w:val="both"/>
        <w:rPr>
          <w:rFonts w:ascii="Museo Sans 300" w:hAnsi="Museo Sans 300" w:cstheme="minorHAnsi"/>
          <w:b/>
          <w:color w:val="333B8E"/>
          <w:sz w:val="2"/>
          <w:szCs w:val="2"/>
        </w:rPr>
      </w:pPr>
    </w:p>
    <w:p w14:paraId="0574438D" w14:textId="3A72F46A" w:rsidR="000A55FA" w:rsidRPr="00D24B37" w:rsidRDefault="00DD141C" w:rsidP="00AB2015">
      <w:pPr>
        <w:jc w:val="both"/>
        <w:rPr>
          <w:rFonts w:ascii="Museo Sans 300" w:hAnsi="Museo Sans 300" w:cstheme="minorHAnsi"/>
          <w:b/>
          <w:color w:val="333B8E"/>
        </w:rPr>
      </w:pPr>
      <w:r w:rsidRPr="00D40C6F">
        <w:rPr>
          <w:rFonts w:ascii="Museo Sans 300" w:hAnsi="Museo Sans 300" w:cstheme="minorHAnsi"/>
          <w:bCs/>
          <w:noProof/>
          <w:color w:val="333B8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7047A" wp14:editId="7B76D7CA">
                <wp:simplePos x="0" y="0"/>
                <wp:positionH relativeFrom="column">
                  <wp:posOffset>3681095</wp:posOffset>
                </wp:positionH>
                <wp:positionV relativeFrom="paragraph">
                  <wp:posOffset>2260600</wp:posOffset>
                </wp:positionV>
                <wp:extent cx="2360930" cy="2032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A49E" w14:textId="295EECE8" w:rsidR="00D40C6F" w:rsidRDefault="00D40C6F" w:rsidP="00D40C6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C276B1">
                              <w:rPr>
                                <w:rFonts w:ascii="Museo Sans 300" w:hAnsi="Museo Sans 300"/>
                                <w:i/>
                                <w:iCs/>
                                <w:color w:val="333B8E"/>
                                <w:sz w:val="16"/>
                                <w:szCs w:val="16"/>
                              </w:rPr>
                              <w:t xml:space="preserve">Vue 3D </w:t>
                            </w:r>
                            <w:r>
                              <w:rPr>
                                <w:rFonts w:ascii="Museo Sans 300" w:hAnsi="Museo Sans 300"/>
                                <w:i/>
                                <w:iCs/>
                                <w:color w:val="333B8E"/>
                                <w:sz w:val="16"/>
                                <w:szCs w:val="16"/>
                              </w:rPr>
                              <w:t>extérieure</w:t>
                            </w:r>
                            <w:r w:rsidRPr="00C276B1">
                              <w:rPr>
                                <w:rFonts w:ascii="Museo Sans 300" w:hAnsi="Museo Sans 300"/>
                                <w:i/>
                                <w:iCs/>
                                <w:color w:val="333B8E"/>
                                <w:sz w:val="16"/>
                                <w:szCs w:val="16"/>
                              </w:rPr>
                              <w:t xml:space="preserve"> de la future résidence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04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9.85pt;margin-top:178pt;width:185.9pt;height:1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" stroked="f">
                <v:textbox>
                  <w:txbxContent>
                    <w:p w14:paraId="3D82A49E" w14:textId="295EECE8" w:rsidR="00D40C6F" w:rsidRDefault="00D40C6F" w:rsidP="00D40C6F">
                      <w:pPr>
                        <w:spacing w:line="240" w:lineRule="auto"/>
                        <w:contextualSpacing/>
                        <w:jc w:val="center"/>
                      </w:pPr>
                      <w:r w:rsidRPr="00C276B1">
                        <w:rPr>
                          <w:rFonts w:ascii="Museo Sans 300" w:hAnsi="Museo Sans 300"/>
                          <w:i/>
                          <w:iCs/>
                          <w:color w:val="333B8E"/>
                          <w:sz w:val="16"/>
                          <w:szCs w:val="16"/>
                        </w:rPr>
                        <w:t xml:space="preserve">Vue 3D </w:t>
                      </w:r>
                      <w:r>
                        <w:rPr>
                          <w:rFonts w:ascii="Museo Sans 300" w:hAnsi="Museo Sans 300"/>
                          <w:i/>
                          <w:iCs/>
                          <w:color w:val="333B8E"/>
                          <w:sz w:val="16"/>
                          <w:szCs w:val="16"/>
                        </w:rPr>
                        <w:t>extérieure</w:t>
                      </w:r>
                      <w:r w:rsidRPr="00C276B1">
                        <w:rPr>
                          <w:rFonts w:ascii="Museo Sans 300" w:hAnsi="Museo Sans 300"/>
                          <w:i/>
                          <w:iCs/>
                          <w:color w:val="333B8E"/>
                          <w:sz w:val="16"/>
                          <w:szCs w:val="16"/>
                        </w:rPr>
                        <w:t xml:space="preserve"> de la future résidence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useo Sans 300" w:hAnsi="Museo Sans 300"/>
          <w:noProof/>
          <w:color w:val="333B8E"/>
        </w:rPr>
        <w:drawing>
          <wp:anchor distT="0" distB="0" distL="114300" distR="114300" simplePos="0" relativeHeight="251659264" behindDoc="1" locked="0" layoutInCell="1" allowOverlap="1" wp14:anchorId="159DBA1B" wp14:editId="773A18B5">
            <wp:simplePos x="0" y="0"/>
            <wp:positionH relativeFrom="margin">
              <wp:align>right</wp:align>
            </wp:positionH>
            <wp:positionV relativeFrom="paragraph">
              <wp:posOffset>906780</wp:posOffset>
            </wp:positionV>
            <wp:extent cx="249809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13" y="21207"/>
                <wp:lineTo x="21413" y="0"/>
                <wp:lineTo x="0" y="0"/>
              </wp:wrapPolygon>
            </wp:wrapTight>
            <wp:docPr id="945854887" name="Image 1" descr="Une image contenant plein air, ciel, route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854887" name="Image 1" descr="Une image contenant plein air, ciel, route, arb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AD4">
        <w:rPr>
          <w:rFonts w:ascii="Museo Sans 300" w:hAnsi="Museo Sans 300" w:cstheme="minorHAnsi"/>
          <w:b/>
          <w:color w:val="333B8E"/>
        </w:rPr>
        <w:t xml:space="preserve">François </w:t>
      </w:r>
      <w:proofErr w:type="spellStart"/>
      <w:r w:rsidR="00636AD4">
        <w:rPr>
          <w:rFonts w:ascii="Museo Sans 300" w:hAnsi="Museo Sans 300" w:cstheme="minorHAnsi"/>
          <w:b/>
          <w:color w:val="333B8E"/>
        </w:rPr>
        <w:t>Cuillandre</w:t>
      </w:r>
      <w:proofErr w:type="spellEnd"/>
      <w:r w:rsidR="00636AD4">
        <w:rPr>
          <w:rFonts w:ascii="Museo Sans 300" w:hAnsi="Museo Sans 300" w:cstheme="minorHAnsi"/>
          <w:b/>
          <w:color w:val="333B8E"/>
        </w:rPr>
        <w:t xml:space="preserve">, Maire de Brest et </w:t>
      </w:r>
      <w:r w:rsidR="00203589">
        <w:rPr>
          <w:rFonts w:ascii="Museo Sans 300" w:hAnsi="Museo Sans 300" w:cstheme="minorHAnsi"/>
          <w:b/>
          <w:color w:val="333B8E"/>
        </w:rPr>
        <w:t>Président de Brest Métropole</w:t>
      </w:r>
      <w:r w:rsidR="00636AD4">
        <w:rPr>
          <w:rFonts w:ascii="Museo Sans 300" w:hAnsi="Museo Sans 300" w:cstheme="minorHAnsi"/>
          <w:b/>
          <w:color w:val="333B8E"/>
        </w:rPr>
        <w:t xml:space="preserve"> était présent </w:t>
      </w:r>
      <w:r w:rsidR="00203589">
        <w:rPr>
          <w:rFonts w:ascii="Museo Sans 300" w:hAnsi="Museo Sans 300" w:cstheme="minorHAnsi"/>
          <w:b/>
          <w:color w:val="333B8E"/>
        </w:rPr>
        <w:t>ce mercredi 10 avril 2024</w:t>
      </w:r>
      <w:r w:rsidR="00636AD4">
        <w:rPr>
          <w:rFonts w:ascii="Museo Sans 300" w:hAnsi="Museo Sans 300" w:cstheme="minorHAnsi"/>
          <w:b/>
          <w:color w:val="333B8E"/>
        </w:rPr>
        <w:t xml:space="preserve"> au</w:t>
      </w:r>
      <w:r w:rsidR="00203589">
        <w:rPr>
          <w:rFonts w:ascii="Museo Sans 300" w:hAnsi="Museo Sans 300" w:cstheme="minorHAnsi"/>
          <w:b/>
          <w:color w:val="333B8E"/>
        </w:rPr>
        <w:t>x</w:t>
      </w:r>
      <w:r w:rsidR="00636AD4">
        <w:rPr>
          <w:rFonts w:ascii="Museo Sans 300" w:hAnsi="Museo Sans 300" w:cstheme="minorHAnsi"/>
          <w:b/>
          <w:color w:val="333B8E"/>
        </w:rPr>
        <w:t xml:space="preserve"> côté</w:t>
      </w:r>
      <w:r w:rsidR="00203589">
        <w:rPr>
          <w:rFonts w:ascii="Museo Sans 300" w:hAnsi="Museo Sans 300" w:cstheme="minorHAnsi"/>
          <w:b/>
          <w:color w:val="333B8E"/>
        </w:rPr>
        <w:t>s</w:t>
      </w:r>
      <w:r w:rsidR="00636AD4">
        <w:rPr>
          <w:rFonts w:ascii="Museo Sans 300" w:hAnsi="Museo Sans 300" w:cstheme="minorHAnsi"/>
          <w:b/>
          <w:color w:val="333B8E"/>
        </w:rPr>
        <w:t xml:space="preserve"> de Benoît Kohler, Directeur Général </w:t>
      </w:r>
      <w:r w:rsidR="00206212">
        <w:rPr>
          <w:rFonts w:ascii="Museo Sans 300" w:hAnsi="Museo Sans 300" w:cstheme="minorHAnsi"/>
          <w:b/>
          <w:color w:val="333B8E"/>
        </w:rPr>
        <w:t xml:space="preserve">de </w:t>
      </w:r>
      <w:proofErr w:type="spellStart"/>
      <w:r w:rsidR="00636AD4">
        <w:rPr>
          <w:rFonts w:ascii="Museo Sans 300" w:hAnsi="Museo Sans 300" w:cstheme="minorHAnsi"/>
          <w:b/>
          <w:color w:val="333B8E"/>
        </w:rPr>
        <w:t>Steva</w:t>
      </w:r>
      <w:proofErr w:type="spellEnd"/>
      <w:r w:rsidR="00636AD4">
        <w:rPr>
          <w:rFonts w:ascii="Museo Sans 300" w:hAnsi="Museo Sans 300" w:cstheme="minorHAnsi"/>
          <w:b/>
          <w:color w:val="333B8E"/>
        </w:rPr>
        <w:t xml:space="preserve"> et de Sébastien Simon, Directeur</w:t>
      </w:r>
      <w:r w:rsidR="00203589">
        <w:rPr>
          <w:rFonts w:ascii="Museo Sans 300" w:hAnsi="Museo Sans 300" w:cstheme="minorHAnsi"/>
          <w:b/>
          <w:color w:val="333B8E"/>
        </w:rPr>
        <w:t xml:space="preserve"> de la </w:t>
      </w:r>
      <w:r w:rsidR="00D40C6F">
        <w:rPr>
          <w:rFonts w:ascii="Museo Sans 300" w:hAnsi="Museo Sans 300" w:cstheme="minorHAnsi"/>
          <w:b/>
          <w:color w:val="333B8E"/>
        </w:rPr>
        <w:t xml:space="preserve">future </w:t>
      </w:r>
      <w:r w:rsidR="00203589">
        <w:rPr>
          <w:rFonts w:ascii="Museo Sans 300" w:hAnsi="Museo Sans 300" w:cstheme="minorHAnsi"/>
          <w:b/>
          <w:color w:val="333B8E"/>
        </w:rPr>
        <w:t>maison</w:t>
      </w:r>
      <w:r w:rsidR="00636AD4">
        <w:rPr>
          <w:rFonts w:ascii="Museo Sans 300" w:hAnsi="Museo Sans 300" w:cstheme="minorHAnsi"/>
          <w:b/>
          <w:color w:val="333B8E"/>
        </w:rPr>
        <w:t xml:space="preserve">, afin de lever le drapeau célébrant la fin du gros œuvre de la Villa Beausoleil </w:t>
      </w:r>
      <w:r w:rsidR="00206212">
        <w:rPr>
          <w:rFonts w:ascii="Museo Sans 300" w:hAnsi="Museo Sans 300" w:cstheme="minorHAnsi"/>
          <w:b/>
          <w:color w:val="333B8E"/>
        </w:rPr>
        <w:t xml:space="preserve">de </w:t>
      </w:r>
      <w:r w:rsidR="00636AD4">
        <w:rPr>
          <w:rFonts w:ascii="Museo Sans 300" w:hAnsi="Museo Sans 300" w:cstheme="minorHAnsi"/>
          <w:b/>
          <w:color w:val="333B8E"/>
        </w:rPr>
        <w:t xml:space="preserve">Brest. </w:t>
      </w:r>
      <w:r w:rsidR="004C26AC" w:rsidRPr="00D24B37">
        <w:rPr>
          <w:rFonts w:ascii="Museo Sans 300" w:hAnsi="Museo Sans 300" w:cstheme="minorHAnsi"/>
          <w:b/>
          <w:color w:val="333B8E"/>
        </w:rPr>
        <w:t>2</w:t>
      </w:r>
      <w:r w:rsidR="00636AD4">
        <w:rPr>
          <w:rFonts w:ascii="Museo Sans 300" w:hAnsi="Museo Sans 300" w:cstheme="minorHAnsi"/>
          <w:b/>
          <w:color w:val="333B8E"/>
        </w:rPr>
        <w:t>5</w:t>
      </w:r>
      <w:r w:rsidR="00841548" w:rsidRPr="00D24B37">
        <w:rPr>
          <w:rFonts w:ascii="Museo Sans 300" w:hAnsi="Museo Sans 300" w:cstheme="minorHAnsi"/>
          <w:b/>
          <w:color w:val="333B8E"/>
          <w:vertAlign w:val="superscript"/>
        </w:rPr>
        <w:t>ème</w:t>
      </w:r>
      <w:r w:rsidR="00841548" w:rsidRPr="00D24B37">
        <w:rPr>
          <w:rFonts w:ascii="Museo Sans 300" w:hAnsi="Museo Sans 300" w:cstheme="minorHAnsi"/>
          <w:b/>
          <w:color w:val="333B8E"/>
        </w:rPr>
        <w:t xml:space="preserve"> Résidence Services Seniors </w:t>
      </w:r>
      <w:r w:rsidR="00A72544" w:rsidRPr="00D24B37">
        <w:rPr>
          <w:rFonts w:ascii="Museo Sans 300" w:hAnsi="Museo Sans 300" w:cstheme="minorHAnsi"/>
          <w:b/>
          <w:color w:val="333B8E"/>
        </w:rPr>
        <w:t>conçue</w:t>
      </w:r>
      <w:r w:rsidR="00841548" w:rsidRPr="00D24B37">
        <w:rPr>
          <w:rFonts w:ascii="Museo Sans 300" w:hAnsi="Museo Sans 300" w:cstheme="minorHAnsi"/>
          <w:b/>
          <w:color w:val="333B8E"/>
        </w:rPr>
        <w:t xml:space="preserve"> par </w:t>
      </w:r>
      <w:proofErr w:type="spellStart"/>
      <w:r w:rsidR="00841548" w:rsidRPr="00D24B37">
        <w:rPr>
          <w:rFonts w:ascii="Museo Sans 300" w:hAnsi="Museo Sans 300" w:cstheme="minorHAnsi"/>
          <w:b/>
          <w:color w:val="333B8E"/>
        </w:rPr>
        <w:t>Steva</w:t>
      </w:r>
      <w:proofErr w:type="spellEnd"/>
      <w:r w:rsidR="00841548" w:rsidRPr="00D24B37">
        <w:rPr>
          <w:rFonts w:ascii="Museo Sans 300" w:hAnsi="Museo Sans 300" w:cstheme="minorHAnsi"/>
          <w:b/>
          <w:color w:val="333B8E"/>
        </w:rPr>
        <w:t xml:space="preserve">, Villa Beausoleil </w:t>
      </w:r>
      <w:r w:rsidR="00636AD4">
        <w:rPr>
          <w:rFonts w:ascii="Museo Sans 300" w:hAnsi="Museo Sans 300" w:cstheme="minorHAnsi"/>
          <w:b/>
          <w:color w:val="333B8E"/>
        </w:rPr>
        <w:t>Brest</w:t>
      </w:r>
      <w:r w:rsidR="00841548" w:rsidRPr="00D24B37">
        <w:rPr>
          <w:rFonts w:ascii="Museo Sans 300" w:hAnsi="Museo Sans 300" w:cstheme="minorHAnsi"/>
          <w:b/>
          <w:color w:val="333B8E"/>
        </w:rPr>
        <w:t xml:space="preserve"> </w:t>
      </w:r>
      <w:r w:rsidR="00A72544" w:rsidRPr="00D24B37">
        <w:rPr>
          <w:rFonts w:ascii="Museo Sans 300" w:hAnsi="Museo Sans 300" w:cstheme="minorHAnsi"/>
          <w:b/>
          <w:color w:val="333B8E"/>
        </w:rPr>
        <w:t>ouvrira</w:t>
      </w:r>
      <w:r w:rsidR="00AB2015" w:rsidRPr="00D24B37">
        <w:rPr>
          <w:rFonts w:ascii="Museo Sans 300" w:hAnsi="Museo Sans 300" w:cstheme="minorHAnsi"/>
          <w:b/>
          <w:color w:val="333B8E"/>
        </w:rPr>
        <w:t xml:space="preserve"> à la location</w:t>
      </w:r>
      <w:r w:rsidR="00CC40B4" w:rsidRPr="00D24B37">
        <w:rPr>
          <w:rFonts w:ascii="Museo Sans 300" w:hAnsi="Museo Sans 300" w:cstheme="minorHAnsi"/>
          <w:b/>
          <w:color w:val="333B8E"/>
        </w:rPr>
        <w:t xml:space="preserve"> </w:t>
      </w:r>
      <w:r w:rsidR="00841548" w:rsidRPr="00D24B37">
        <w:rPr>
          <w:rFonts w:ascii="Museo Sans 300" w:hAnsi="Museo Sans 300" w:cstheme="minorHAnsi"/>
          <w:b/>
          <w:color w:val="333B8E"/>
        </w:rPr>
        <w:t>1</w:t>
      </w:r>
      <w:r w:rsidR="00636AD4">
        <w:rPr>
          <w:rFonts w:ascii="Museo Sans 300" w:hAnsi="Museo Sans 300" w:cstheme="minorHAnsi"/>
          <w:b/>
          <w:color w:val="333B8E"/>
        </w:rPr>
        <w:t>36</w:t>
      </w:r>
      <w:r w:rsidR="00841548" w:rsidRPr="00D24B37">
        <w:rPr>
          <w:rFonts w:ascii="Museo Sans 300" w:hAnsi="Museo Sans 300" w:cstheme="minorHAnsi"/>
          <w:b/>
          <w:color w:val="333B8E"/>
        </w:rPr>
        <w:t xml:space="preserve"> </w:t>
      </w:r>
      <w:r w:rsidR="00616783" w:rsidRPr="00D24B37">
        <w:rPr>
          <w:rFonts w:ascii="Museo Sans 300" w:hAnsi="Museo Sans 300" w:cstheme="minorHAnsi"/>
          <w:b/>
          <w:color w:val="333B8E"/>
        </w:rPr>
        <w:t xml:space="preserve">appartements </w:t>
      </w:r>
      <w:r w:rsidR="0084456A">
        <w:rPr>
          <w:rFonts w:ascii="Museo Sans 300" w:hAnsi="Museo Sans 300" w:cstheme="minorHAnsi"/>
          <w:b/>
          <w:color w:val="333B8E"/>
        </w:rPr>
        <w:t xml:space="preserve">du studio au 3 pièces </w:t>
      </w:r>
      <w:r w:rsidR="00203589">
        <w:rPr>
          <w:rFonts w:ascii="Museo Sans 300" w:hAnsi="Museo Sans 300" w:cstheme="minorHAnsi"/>
          <w:b/>
          <w:color w:val="333B8E"/>
        </w:rPr>
        <w:t xml:space="preserve">au 27 rue Matthieu </w:t>
      </w:r>
      <w:proofErr w:type="spellStart"/>
      <w:r w:rsidR="00203589">
        <w:rPr>
          <w:rFonts w:ascii="Museo Sans 300" w:hAnsi="Museo Sans 300" w:cstheme="minorHAnsi"/>
          <w:b/>
          <w:color w:val="333B8E"/>
        </w:rPr>
        <w:t>Donnart</w:t>
      </w:r>
      <w:proofErr w:type="spellEnd"/>
      <w:r w:rsidR="005229B6">
        <w:rPr>
          <w:rFonts w:ascii="Museo Sans 300" w:hAnsi="Museo Sans 300" w:cstheme="minorHAnsi"/>
          <w:b/>
          <w:color w:val="333B8E"/>
        </w:rPr>
        <w:t xml:space="preserve">. Une adresse proche du </w:t>
      </w:r>
      <w:r w:rsidR="00D40C6F">
        <w:rPr>
          <w:rFonts w:ascii="Museo Sans 300" w:hAnsi="Museo Sans 300" w:cstheme="minorHAnsi"/>
          <w:b/>
          <w:color w:val="333B8E"/>
        </w:rPr>
        <w:t>centre-ville</w:t>
      </w:r>
      <w:r w:rsidR="005229B6">
        <w:rPr>
          <w:rFonts w:ascii="Museo Sans 300" w:hAnsi="Museo Sans 300" w:cstheme="minorHAnsi"/>
          <w:b/>
          <w:color w:val="333B8E"/>
        </w:rPr>
        <w:t>, des commerces</w:t>
      </w:r>
      <w:r w:rsidR="00203589">
        <w:rPr>
          <w:rFonts w:ascii="Museo Sans 300" w:hAnsi="Museo Sans 300" w:cstheme="minorHAnsi"/>
          <w:b/>
          <w:color w:val="333B8E"/>
        </w:rPr>
        <w:t xml:space="preserve"> </w:t>
      </w:r>
      <w:r w:rsidR="00636AD4">
        <w:rPr>
          <w:rFonts w:ascii="Museo Sans 300" w:hAnsi="Museo Sans 300" w:cstheme="minorHAnsi"/>
          <w:b/>
          <w:color w:val="333B8E"/>
        </w:rPr>
        <w:t>du quartier Saint</w:t>
      </w:r>
      <w:r w:rsidR="00515A90">
        <w:rPr>
          <w:rFonts w:ascii="Museo Sans 300" w:hAnsi="Museo Sans 300" w:cstheme="minorHAnsi"/>
          <w:b/>
          <w:color w:val="333B8E"/>
        </w:rPr>
        <w:t>-</w:t>
      </w:r>
      <w:r w:rsidR="00636AD4">
        <w:rPr>
          <w:rFonts w:ascii="Museo Sans 300" w:hAnsi="Museo Sans 300" w:cstheme="minorHAnsi"/>
          <w:b/>
          <w:color w:val="333B8E"/>
        </w:rPr>
        <w:t>Martin</w:t>
      </w:r>
      <w:r w:rsidR="005229B6">
        <w:rPr>
          <w:rFonts w:ascii="Museo Sans 300" w:hAnsi="Museo Sans 300" w:cstheme="minorHAnsi"/>
          <w:b/>
          <w:color w:val="333B8E"/>
        </w:rPr>
        <w:t xml:space="preserve"> et des </w:t>
      </w:r>
      <w:r w:rsidR="00D40C6F">
        <w:rPr>
          <w:rFonts w:ascii="Museo Sans 300" w:hAnsi="Museo Sans 300" w:cstheme="minorHAnsi"/>
          <w:b/>
          <w:color w:val="333B8E"/>
        </w:rPr>
        <w:t>structures</w:t>
      </w:r>
      <w:r w:rsidR="005229B6">
        <w:rPr>
          <w:rFonts w:ascii="Museo Sans 300" w:hAnsi="Museo Sans 300" w:cstheme="minorHAnsi"/>
          <w:b/>
          <w:color w:val="333B8E"/>
        </w:rPr>
        <w:t xml:space="preserve"> médicales brestoises</w:t>
      </w:r>
      <w:r w:rsidR="00616783" w:rsidRPr="00D24B37">
        <w:rPr>
          <w:rFonts w:ascii="Museo Sans 300" w:hAnsi="Museo Sans 300" w:cstheme="minorHAnsi"/>
          <w:b/>
          <w:color w:val="333B8E"/>
        </w:rPr>
        <w:t>,</w:t>
      </w:r>
      <w:r w:rsidR="00F42AE7" w:rsidRPr="00D24B37">
        <w:rPr>
          <w:rFonts w:ascii="Museo Sans 300" w:hAnsi="Museo Sans 300" w:cstheme="minorHAnsi"/>
          <w:b/>
          <w:color w:val="333B8E"/>
        </w:rPr>
        <w:t xml:space="preserve"> </w:t>
      </w:r>
      <w:r w:rsidR="005229B6">
        <w:rPr>
          <w:rFonts w:ascii="Museo Sans 300" w:hAnsi="Museo Sans 300" w:cstheme="minorHAnsi"/>
          <w:b/>
          <w:color w:val="333B8E"/>
        </w:rPr>
        <w:t xml:space="preserve">pour </w:t>
      </w:r>
      <w:r w:rsidR="00F42AE7" w:rsidRPr="00D24B37">
        <w:rPr>
          <w:rFonts w:ascii="Museo Sans 300" w:hAnsi="Museo Sans 300" w:cstheme="minorHAnsi"/>
          <w:b/>
          <w:color w:val="333B8E"/>
        </w:rPr>
        <w:t xml:space="preserve">un bâtiment </w:t>
      </w:r>
      <w:r w:rsidR="00CB2DE1" w:rsidRPr="00D24B37">
        <w:rPr>
          <w:rFonts w:ascii="Museo Sans 300" w:hAnsi="Museo Sans 300" w:cstheme="minorHAnsi"/>
          <w:b/>
          <w:color w:val="333B8E"/>
        </w:rPr>
        <w:t>décoré</w:t>
      </w:r>
      <w:r w:rsidR="001F5283" w:rsidRPr="00D24B37">
        <w:rPr>
          <w:rFonts w:ascii="Museo Sans 300" w:hAnsi="Museo Sans 300" w:cstheme="minorHAnsi"/>
          <w:b/>
          <w:color w:val="333B8E"/>
        </w:rPr>
        <w:t xml:space="preserve"> s</w:t>
      </w:r>
      <w:r w:rsidR="0084456A">
        <w:rPr>
          <w:rFonts w:ascii="Museo Sans 300" w:hAnsi="Museo Sans 300" w:cstheme="minorHAnsi"/>
          <w:b/>
          <w:color w:val="333B8E"/>
        </w:rPr>
        <w:t>ur le thème</w:t>
      </w:r>
      <w:r w:rsidR="00CB2DE1" w:rsidRPr="00D24B37">
        <w:rPr>
          <w:rFonts w:ascii="Museo Sans 300" w:hAnsi="Museo Sans 300" w:cstheme="minorHAnsi"/>
          <w:b/>
          <w:color w:val="333B8E"/>
        </w:rPr>
        <w:t xml:space="preserve"> </w:t>
      </w:r>
      <w:r w:rsidR="00636AD4">
        <w:rPr>
          <w:rFonts w:ascii="Museo Sans 300" w:hAnsi="Museo Sans 300" w:cstheme="minorHAnsi"/>
          <w:b/>
          <w:color w:val="333B8E"/>
        </w:rPr>
        <w:t xml:space="preserve">des Grands </w:t>
      </w:r>
      <w:r w:rsidR="00D40C6F">
        <w:rPr>
          <w:rFonts w:ascii="Museo Sans 300" w:hAnsi="Museo Sans 300" w:cstheme="minorHAnsi"/>
          <w:b/>
          <w:color w:val="333B8E"/>
        </w:rPr>
        <w:t>Explorateurs</w:t>
      </w:r>
      <w:r w:rsidR="00636AD4">
        <w:rPr>
          <w:rFonts w:ascii="Museo Sans 300" w:hAnsi="Museo Sans 300" w:cstheme="minorHAnsi"/>
          <w:b/>
          <w:color w:val="333B8E"/>
        </w:rPr>
        <w:t>.</w:t>
      </w:r>
      <w:r w:rsidR="00203589">
        <w:rPr>
          <w:rFonts w:ascii="Museo Sans 300" w:hAnsi="Museo Sans 300" w:cstheme="minorHAnsi"/>
          <w:b/>
          <w:color w:val="333B8E"/>
        </w:rPr>
        <w:t xml:space="preserve"> Entreprise familiale depuis 1967, Villa Beausoleil-</w:t>
      </w:r>
      <w:proofErr w:type="spellStart"/>
      <w:r w:rsidR="00203589">
        <w:rPr>
          <w:rFonts w:ascii="Museo Sans 300" w:hAnsi="Museo Sans 300" w:cstheme="minorHAnsi"/>
          <w:b/>
          <w:color w:val="333B8E"/>
        </w:rPr>
        <w:t>Steva</w:t>
      </w:r>
      <w:proofErr w:type="spellEnd"/>
      <w:r w:rsidR="00203589">
        <w:rPr>
          <w:rFonts w:ascii="Museo Sans 300" w:hAnsi="Museo Sans 300" w:cstheme="minorHAnsi"/>
          <w:b/>
          <w:color w:val="333B8E"/>
        </w:rPr>
        <w:t xml:space="preserve"> a été </w:t>
      </w:r>
      <w:r w:rsidR="00020B66">
        <w:rPr>
          <w:rFonts w:ascii="Museo Sans 300" w:hAnsi="Museo Sans 300" w:cstheme="minorHAnsi"/>
          <w:b/>
          <w:color w:val="333B8E"/>
        </w:rPr>
        <w:t>récemment élu</w:t>
      </w:r>
      <w:r w:rsidR="0084456A">
        <w:rPr>
          <w:rFonts w:ascii="Museo Sans 300" w:hAnsi="Museo Sans 300" w:cstheme="minorHAnsi"/>
          <w:b/>
          <w:color w:val="333B8E"/>
        </w:rPr>
        <w:t>e</w:t>
      </w:r>
      <w:r w:rsidR="00203589">
        <w:rPr>
          <w:rFonts w:ascii="Museo Sans 300" w:hAnsi="Museo Sans 300" w:cstheme="minorHAnsi"/>
          <w:b/>
          <w:color w:val="333B8E"/>
        </w:rPr>
        <w:t xml:space="preserve"> pour la 6</w:t>
      </w:r>
      <w:r w:rsidR="00203589" w:rsidRPr="00203589">
        <w:rPr>
          <w:rFonts w:ascii="Museo Sans 300" w:hAnsi="Museo Sans 300" w:cstheme="minorHAnsi"/>
          <w:b/>
          <w:color w:val="333B8E"/>
          <w:vertAlign w:val="superscript"/>
        </w:rPr>
        <w:t>e</w:t>
      </w:r>
      <w:r w:rsidR="00203589">
        <w:rPr>
          <w:rFonts w:ascii="Museo Sans 300" w:hAnsi="Museo Sans 300" w:cstheme="minorHAnsi"/>
          <w:b/>
          <w:color w:val="333B8E"/>
        </w:rPr>
        <w:t xml:space="preserve"> année consécutive</w:t>
      </w:r>
      <w:r w:rsidR="00206212">
        <w:rPr>
          <w:rFonts w:ascii="Museo Sans 300" w:hAnsi="Museo Sans 300" w:cstheme="minorHAnsi"/>
          <w:b/>
          <w:color w:val="333B8E"/>
        </w:rPr>
        <w:t xml:space="preserve"> au Palmarès MDRS</w:t>
      </w:r>
      <w:r w:rsidR="00203589">
        <w:rPr>
          <w:rFonts w:ascii="Museo Sans 300" w:hAnsi="Museo Sans 300" w:cstheme="minorHAnsi"/>
          <w:b/>
          <w:color w:val="333B8E"/>
        </w:rPr>
        <w:t xml:space="preserve">, </w:t>
      </w:r>
      <w:r w:rsidR="00020B66" w:rsidRPr="00020B66">
        <w:rPr>
          <w:rFonts w:ascii="Museo Sans 300" w:hAnsi="Museo Sans 300" w:cstheme="minorHAnsi"/>
          <w:b/>
          <w:i/>
          <w:iCs/>
          <w:color w:val="333B8E"/>
        </w:rPr>
        <w:t>M</w:t>
      </w:r>
      <w:r w:rsidR="00203589" w:rsidRPr="00020B66">
        <w:rPr>
          <w:rFonts w:ascii="Museo Sans 300" w:hAnsi="Museo Sans 300" w:cstheme="minorHAnsi"/>
          <w:b/>
          <w:i/>
          <w:iCs/>
          <w:color w:val="333B8E"/>
        </w:rPr>
        <w:t xml:space="preserve">eilleur </w:t>
      </w:r>
      <w:r w:rsidR="00020B66">
        <w:rPr>
          <w:rFonts w:ascii="Museo Sans 300" w:hAnsi="Museo Sans 300" w:cstheme="minorHAnsi"/>
          <w:b/>
          <w:i/>
          <w:iCs/>
          <w:color w:val="333B8E"/>
        </w:rPr>
        <w:t>Groupe</w:t>
      </w:r>
      <w:r w:rsidR="00203589" w:rsidRPr="00020B66">
        <w:rPr>
          <w:rFonts w:ascii="Museo Sans 300" w:hAnsi="Museo Sans 300" w:cstheme="minorHAnsi"/>
          <w:b/>
          <w:i/>
          <w:iCs/>
          <w:color w:val="333B8E"/>
        </w:rPr>
        <w:t xml:space="preserve"> français de Résidence</w:t>
      </w:r>
      <w:r w:rsidR="00020B66">
        <w:rPr>
          <w:rFonts w:ascii="Museo Sans 300" w:hAnsi="Museo Sans 300" w:cstheme="minorHAnsi"/>
          <w:b/>
          <w:i/>
          <w:iCs/>
          <w:color w:val="333B8E"/>
        </w:rPr>
        <w:t>s</w:t>
      </w:r>
      <w:r w:rsidR="00203589" w:rsidRPr="00020B66">
        <w:rPr>
          <w:rFonts w:ascii="Museo Sans 300" w:hAnsi="Museo Sans 300" w:cstheme="minorHAnsi"/>
          <w:b/>
          <w:i/>
          <w:iCs/>
          <w:color w:val="333B8E"/>
        </w:rPr>
        <w:t xml:space="preserve"> Services Seniors</w:t>
      </w:r>
      <w:r w:rsidR="00203589">
        <w:rPr>
          <w:rFonts w:ascii="Museo Sans 300" w:hAnsi="Museo Sans 300" w:cstheme="minorHAnsi"/>
          <w:b/>
          <w:color w:val="333B8E"/>
        </w:rPr>
        <w:t>.</w:t>
      </w:r>
    </w:p>
    <w:p w14:paraId="21452E70" w14:textId="14704CFC" w:rsidR="00782404" w:rsidRPr="00D24B37" w:rsidRDefault="00782404" w:rsidP="004C26AC">
      <w:pPr>
        <w:rPr>
          <w:rFonts w:ascii="Museo Sans 300" w:hAnsi="Museo Sans 300" w:cstheme="minorHAnsi"/>
          <w:bCs/>
          <w:color w:val="333B8E"/>
        </w:rPr>
        <w:sectPr w:rsidR="00782404" w:rsidRPr="00D24B37" w:rsidSect="00EA3D4F">
          <w:headerReference w:type="default" r:id="rId9"/>
          <w:footerReference w:type="default" r:id="rId10"/>
          <w:type w:val="continuous"/>
          <w:pgSz w:w="11906" w:h="16838"/>
          <w:pgMar w:top="2127" w:right="1133" w:bottom="993" w:left="993" w:header="708" w:footer="453" w:gutter="0"/>
          <w:cols w:space="142"/>
          <w:docGrid w:linePitch="360"/>
        </w:sectPr>
      </w:pPr>
    </w:p>
    <w:bookmarkEnd w:id="1"/>
    <w:p w14:paraId="1A57DEDC" w14:textId="5A704B57" w:rsidR="00020B66" w:rsidRDefault="00020B66" w:rsidP="0084456A">
      <w:pPr>
        <w:spacing w:line="240" w:lineRule="auto"/>
        <w:contextualSpacing/>
        <w:jc w:val="both"/>
        <w:rPr>
          <w:rFonts w:ascii="Museo Sans 300" w:hAnsi="Museo Sans 300" w:cs="Calibri"/>
          <w:b/>
          <w:color w:val="FBBA00"/>
          <w:lang w:eastAsia="fr-FR"/>
        </w:rPr>
      </w:pPr>
      <w:r>
        <w:rPr>
          <w:rFonts w:ascii="Museo Sans 300" w:hAnsi="Museo Sans 300" w:cs="Calibri"/>
          <w:b/>
          <w:color w:val="FBBA00"/>
          <w:lang w:eastAsia="fr-FR"/>
        </w:rPr>
        <w:t xml:space="preserve">UN </w:t>
      </w:r>
      <w:r w:rsidR="0084456A">
        <w:rPr>
          <w:rFonts w:ascii="Museo Sans 300" w:hAnsi="Museo Sans 300" w:cs="Calibri"/>
          <w:b/>
          <w:color w:val="FBBA00"/>
          <w:lang w:eastAsia="fr-FR"/>
        </w:rPr>
        <w:t>BATIMENT</w:t>
      </w:r>
      <w:r>
        <w:rPr>
          <w:rFonts w:ascii="Museo Sans 300" w:hAnsi="Museo Sans 300" w:cs="Calibri"/>
          <w:b/>
          <w:color w:val="FBBA00"/>
          <w:lang w:eastAsia="fr-FR"/>
        </w:rPr>
        <w:t xml:space="preserve"> D’EXCEPTION</w:t>
      </w:r>
      <w:r w:rsidR="00DD141C">
        <w:rPr>
          <w:rFonts w:ascii="Museo Sans 300" w:hAnsi="Museo Sans 300" w:cs="Calibri"/>
          <w:b/>
          <w:color w:val="FBBA00"/>
          <w:lang w:eastAsia="fr-FR"/>
        </w:rPr>
        <w:t xml:space="preserve"> PREVU POUR L’AUTOMNE 2024</w:t>
      </w:r>
    </w:p>
    <w:p w14:paraId="768967CD" w14:textId="44F13B12" w:rsidR="00020B66" w:rsidRDefault="00020B66" w:rsidP="0084456A">
      <w:pPr>
        <w:spacing w:line="240" w:lineRule="auto"/>
        <w:contextualSpacing/>
        <w:jc w:val="both"/>
        <w:rPr>
          <w:rFonts w:ascii="Museo Sans 300" w:hAnsi="Museo Sans 300" w:cs="Calibri"/>
          <w:bCs/>
          <w:color w:val="333B8E"/>
          <w:lang w:eastAsia="fr-FR"/>
        </w:rPr>
      </w:pPr>
      <w:r w:rsidRPr="00020B66">
        <w:rPr>
          <w:rFonts w:ascii="Museo Sans 300" w:hAnsi="Museo Sans 300" w:cs="Calibri"/>
          <w:bCs/>
          <w:color w:val="333B8E"/>
          <w:lang w:eastAsia="fr-FR"/>
        </w:rPr>
        <w:t xml:space="preserve">Si la spécificité Villa Beausoleil réside </w:t>
      </w:r>
      <w:r>
        <w:rPr>
          <w:rFonts w:ascii="Museo Sans 300" w:hAnsi="Museo Sans 300" w:cs="Calibri"/>
          <w:bCs/>
          <w:color w:val="333B8E"/>
          <w:lang w:eastAsia="fr-FR"/>
        </w:rPr>
        <w:t>d’abord</w:t>
      </w:r>
      <w:r w:rsidRPr="00020B66"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et avant tout </w:t>
      </w:r>
      <w:r w:rsidRPr="00020B66">
        <w:rPr>
          <w:rFonts w:ascii="Museo Sans 300" w:hAnsi="Museo Sans 300" w:cs="Calibri"/>
          <w:bCs/>
          <w:color w:val="333B8E"/>
          <w:lang w:eastAsia="fr-FR"/>
        </w:rPr>
        <w:t xml:space="preserve">dans </w:t>
      </w:r>
      <w:r w:rsidR="0084456A">
        <w:rPr>
          <w:rFonts w:ascii="Museo Sans 300" w:hAnsi="Museo Sans 300" w:cs="Calibri"/>
          <w:bCs/>
          <w:color w:val="333B8E"/>
          <w:lang w:eastAsia="fr-FR"/>
        </w:rPr>
        <w:t>le</w:t>
      </w:r>
      <w:r w:rsidRPr="00020B66">
        <w:rPr>
          <w:rFonts w:ascii="Museo Sans 300" w:hAnsi="Museo Sans 300" w:cs="Calibri"/>
          <w:bCs/>
          <w:color w:val="333B8E"/>
          <w:lang w:eastAsia="fr-FR"/>
        </w:rPr>
        <w:t xml:space="preserve"> caractère entièrement familial</w:t>
      </w:r>
      <w:r w:rsidR="0084456A">
        <w:rPr>
          <w:rFonts w:ascii="Museo Sans 300" w:hAnsi="Museo Sans 300" w:cs="Calibri"/>
          <w:bCs/>
          <w:color w:val="333B8E"/>
          <w:lang w:eastAsia="fr-FR"/>
        </w:rPr>
        <w:t xml:space="preserve"> de son actionnariat</w:t>
      </w:r>
      <w:r w:rsidRPr="00020B66">
        <w:rPr>
          <w:rFonts w:ascii="Museo Sans 300" w:hAnsi="Museo Sans 300" w:cs="Calibri"/>
          <w:bCs/>
          <w:color w:val="333B8E"/>
          <w:lang w:eastAsia="fr-FR"/>
        </w:rPr>
        <w:t xml:space="preserve">, c’est aussi la taille 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et la qualité </w:t>
      </w:r>
      <w:r w:rsidRPr="00020B66">
        <w:rPr>
          <w:rFonts w:ascii="Museo Sans 300" w:hAnsi="Museo Sans 300" w:cs="Calibri"/>
          <w:bCs/>
          <w:color w:val="333B8E"/>
          <w:lang w:eastAsia="fr-FR"/>
        </w:rPr>
        <w:t xml:space="preserve">des espaces communs qui </w:t>
      </w:r>
      <w:r>
        <w:rPr>
          <w:rFonts w:ascii="Museo Sans 300" w:hAnsi="Museo Sans 300" w:cs="Calibri"/>
          <w:bCs/>
          <w:color w:val="333B8E"/>
          <w:lang w:eastAsia="fr-FR"/>
        </w:rPr>
        <w:t>la différencie</w:t>
      </w:r>
      <w:r w:rsidR="00C276B1">
        <w:rPr>
          <w:rFonts w:ascii="Museo Sans 300" w:hAnsi="Museo Sans 300" w:cs="Calibri"/>
          <w:bCs/>
          <w:color w:val="333B8E"/>
          <w:lang w:eastAsia="fr-FR"/>
        </w:rPr>
        <w:t>nt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. Les 150 futurs </w:t>
      </w:r>
      <w:r w:rsidR="0084456A">
        <w:rPr>
          <w:rFonts w:ascii="Museo Sans 300" w:hAnsi="Museo Sans 300" w:cs="Calibri"/>
          <w:bCs/>
          <w:color w:val="333B8E"/>
          <w:lang w:eastAsia="fr-FR"/>
        </w:rPr>
        <w:t>résidents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pourront </w:t>
      </w:r>
      <w:r w:rsidR="009C63DE">
        <w:rPr>
          <w:rFonts w:ascii="Museo Sans 300" w:hAnsi="Museo Sans 300" w:cs="Calibri"/>
          <w:bCs/>
          <w:color w:val="333B8E"/>
          <w:lang w:eastAsia="fr-FR"/>
        </w:rPr>
        <w:t xml:space="preserve">ainsi </w:t>
      </w:r>
      <w:r>
        <w:rPr>
          <w:rFonts w:ascii="Museo Sans 300" w:hAnsi="Museo Sans 300" w:cs="Calibri"/>
          <w:bCs/>
          <w:color w:val="333B8E"/>
          <w:lang w:eastAsia="fr-FR"/>
        </w:rPr>
        <w:t>profiter de plus de 1</w:t>
      </w:r>
      <w:r w:rsidR="00206212">
        <w:rPr>
          <w:rFonts w:ascii="Museo Sans 300" w:hAnsi="Museo Sans 300" w:cs="Calibri"/>
          <w:bCs/>
          <w:color w:val="333B8E"/>
          <w:lang w:eastAsia="fr-FR"/>
        </w:rPr>
        <w:t>.</w:t>
      </w:r>
      <w:r>
        <w:rPr>
          <w:rFonts w:ascii="Museo Sans 300" w:hAnsi="Museo Sans 300" w:cs="Calibri"/>
          <w:bCs/>
          <w:color w:val="333B8E"/>
          <w:lang w:eastAsia="fr-FR"/>
        </w:rPr>
        <w:t>200</w:t>
      </w:r>
      <w:r w:rsidR="00206212"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m2 d’installations d’exception comprenant notamment une piscine, un cinéma, une salle de maintien de la forme, une bibliothèque, un atelier créatif, un </w:t>
      </w:r>
      <w:r w:rsidR="00C276B1">
        <w:rPr>
          <w:rFonts w:ascii="Museo Sans 300" w:hAnsi="Museo Sans 300" w:cs="Calibri"/>
          <w:bCs/>
          <w:color w:val="333B8E"/>
          <w:lang w:eastAsia="fr-FR"/>
        </w:rPr>
        <w:t>coi</w:t>
      </w:r>
      <w:r w:rsidR="00D40C6F">
        <w:rPr>
          <w:rFonts w:ascii="Museo Sans 300" w:hAnsi="Museo Sans 300" w:cs="Calibri"/>
          <w:bCs/>
          <w:color w:val="333B8E"/>
          <w:lang w:eastAsia="fr-FR"/>
        </w:rPr>
        <w:t>ffeur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et de nombreux salons. Autant d’espaces qui </w:t>
      </w:r>
      <w:r w:rsidR="00D40C6F">
        <w:rPr>
          <w:rFonts w:ascii="Museo Sans 300" w:hAnsi="Museo Sans 300" w:cs="Calibri"/>
          <w:bCs/>
          <w:color w:val="333B8E"/>
          <w:lang w:eastAsia="fr-FR"/>
        </w:rPr>
        <w:t>pourront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être privatisés afin d’accueillir familles et proches. </w:t>
      </w:r>
      <w:r w:rsidR="0084456A">
        <w:rPr>
          <w:rFonts w:ascii="Museo Sans 300" w:hAnsi="Museo Sans 300" w:cs="Calibri"/>
          <w:bCs/>
          <w:color w:val="333B8E"/>
          <w:lang w:eastAsia="fr-FR"/>
        </w:rPr>
        <w:t xml:space="preserve">Et comme dans chaque maison Villa Beausoleil, </w:t>
      </w:r>
      <w:r w:rsidR="00D40C6F">
        <w:rPr>
          <w:rFonts w:ascii="Museo Sans 300" w:hAnsi="Museo Sans 300" w:cs="Calibri"/>
          <w:bCs/>
          <w:color w:val="333B8E"/>
          <w:lang w:eastAsia="fr-FR"/>
        </w:rPr>
        <w:t xml:space="preserve">une attention toute particulière </w:t>
      </w:r>
      <w:proofErr w:type="spellStart"/>
      <w:r w:rsidR="00D40C6F">
        <w:rPr>
          <w:rFonts w:ascii="Museo Sans 300" w:hAnsi="Museo Sans 300" w:cs="Calibri"/>
          <w:bCs/>
          <w:color w:val="333B8E"/>
          <w:lang w:eastAsia="fr-FR"/>
        </w:rPr>
        <w:t>est</w:t>
      </w:r>
      <w:proofErr w:type="spellEnd"/>
      <w:r w:rsidR="00D40C6F">
        <w:rPr>
          <w:rFonts w:ascii="Museo Sans 300" w:hAnsi="Museo Sans 300" w:cs="Calibri"/>
          <w:bCs/>
          <w:color w:val="333B8E"/>
          <w:lang w:eastAsia="fr-FR"/>
        </w:rPr>
        <w:t xml:space="preserve"> accordée à la décoration qui</w:t>
      </w:r>
      <w:r w:rsidR="0084456A">
        <w:rPr>
          <w:rFonts w:ascii="Museo Sans 300" w:hAnsi="Museo Sans 300" w:cs="Calibri"/>
          <w:bCs/>
          <w:color w:val="333B8E"/>
          <w:lang w:eastAsia="fr-FR"/>
        </w:rPr>
        <w:t xml:space="preserve"> s’inspire des histoires et traditions régionales en mettant en lumière les Grands </w:t>
      </w:r>
      <w:r w:rsidR="00D40C6F">
        <w:rPr>
          <w:rFonts w:ascii="Museo Sans 300" w:hAnsi="Museo Sans 300" w:cs="Calibri"/>
          <w:bCs/>
          <w:color w:val="333B8E"/>
          <w:lang w:eastAsia="fr-FR"/>
        </w:rPr>
        <w:t>Explorateurs</w:t>
      </w:r>
      <w:r w:rsidR="0084456A">
        <w:rPr>
          <w:rFonts w:ascii="Museo Sans 300" w:hAnsi="Museo Sans 300" w:cs="Calibri"/>
          <w:bCs/>
          <w:color w:val="333B8E"/>
          <w:lang w:eastAsia="fr-FR"/>
        </w:rPr>
        <w:t>.</w:t>
      </w:r>
      <w:r w:rsidR="005229B6">
        <w:rPr>
          <w:rFonts w:ascii="Museo Sans 300" w:hAnsi="Museo Sans 300" w:cs="Calibri"/>
          <w:bCs/>
          <w:color w:val="333B8E"/>
          <w:lang w:eastAsia="fr-FR"/>
        </w:rPr>
        <w:t xml:space="preserve"> </w:t>
      </w:r>
    </w:p>
    <w:p w14:paraId="2F20064B" w14:textId="77777777" w:rsidR="00C276B1" w:rsidRDefault="00C276B1" w:rsidP="0084456A">
      <w:pPr>
        <w:spacing w:line="240" w:lineRule="auto"/>
        <w:contextualSpacing/>
        <w:jc w:val="both"/>
        <w:rPr>
          <w:rFonts w:ascii="Museo Sans 300" w:hAnsi="Museo Sans 300" w:cs="Calibri"/>
          <w:bCs/>
          <w:color w:val="333B8E"/>
          <w:lang w:eastAsia="fr-FR"/>
        </w:rPr>
      </w:pPr>
    </w:p>
    <w:p w14:paraId="02C014DC" w14:textId="77777777" w:rsidR="00C276B1" w:rsidRDefault="009C63DE" w:rsidP="00C276B1">
      <w:pPr>
        <w:spacing w:line="240" w:lineRule="auto"/>
        <w:contextualSpacing/>
        <w:jc w:val="center"/>
        <w:rPr>
          <w:rFonts w:ascii="Museo Sans 300" w:hAnsi="Museo Sans 300" w:cs="Calibri"/>
          <w:bCs/>
          <w:color w:val="333B8E"/>
          <w:lang w:eastAsia="fr-FR"/>
        </w:rPr>
      </w:pPr>
      <w:r>
        <w:rPr>
          <w:rFonts w:ascii="Museo Sans 300" w:hAnsi="Museo Sans 300" w:cs="Calibri"/>
          <w:bCs/>
          <w:noProof/>
          <w:color w:val="333B8E"/>
          <w:lang w:eastAsia="fr-FR"/>
        </w:rPr>
        <w:drawing>
          <wp:inline distT="0" distB="0" distL="0" distR="0" wp14:anchorId="0BF51826" wp14:editId="11FE0062">
            <wp:extent cx="1718751" cy="967105"/>
            <wp:effectExtent l="0" t="0" r="0" b="0"/>
            <wp:docPr id="15841347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34736" name="Image 15841347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442" cy="97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>
        <w:rPr>
          <w:rFonts w:ascii="Museo Sans 300" w:hAnsi="Museo Sans 300" w:cs="Calibri"/>
          <w:bCs/>
          <w:noProof/>
          <w:color w:val="333B8E"/>
          <w:lang w:eastAsia="fr-FR"/>
        </w:rPr>
        <w:drawing>
          <wp:inline distT="0" distB="0" distL="0" distR="0" wp14:anchorId="1E89215C" wp14:editId="421E61FD">
            <wp:extent cx="1700696" cy="956945"/>
            <wp:effectExtent l="0" t="0" r="0" b="0"/>
            <wp:docPr id="1632625141" name="Image 3" descr="Une image contenant intérieur, mur, décoration d’intérieur, scè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25141" name="Image 3" descr="Une image contenant intérieur, mur, décoration d’intérieur, scèn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44" cy="96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>
        <w:rPr>
          <w:rFonts w:ascii="Museo Sans 300" w:hAnsi="Museo Sans 300" w:cs="Calibri"/>
          <w:bCs/>
          <w:noProof/>
          <w:color w:val="333B8E"/>
          <w:lang w:eastAsia="fr-FR"/>
        </w:rPr>
        <w:drawing>
          <wp:inline distT="0" distB="0" distL="0" distR="0" wp14:anchorId="5F353956" wp14:editId="263B0AE9">
            <wp:extent cx="1498969" cy="954405"/>
            <wp:effectExtent l="0" t="0" r="6350" b="0"/>
            <wp:docPr id="1484880841" name="Image 4" descr="Une image contenant intérieur, pièce, décoration d’intérieur, scè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80841" name="Image 4" descr="Une image contenant intérieur, pièce, décoration d’intérieur, scèn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6445" cy="96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useo Sans 300" w:hAnsi="Museo Sans 300" w:cs="Calibri"/>
          <w:bCs/>
          <w:color w:val="333B8E"/>
          <w:lang w:eastAsia="fr-FR"/>
        </w:rPr>
        <w:t xml:space="preserve"> </w:t>
      </w:r>
    </w:p>
    <w:p w14:paraId="6FA51D68" w14:textId="218B942C" w:rsidR="009C63DE" w:rsidRPr="00C276B1" w:rsidRDefault="009C63DE" w:rsidP="00C276B1">
      <w:pPr>
        <w:spacing w:line="240" w:lineRule="auto"/>
        <w:contextualSpacing/>
        <w:jc w:val="center"/>
        <w:rPr>
          <w:rFonts w:ascii="Museo Sans 300" w:hAnsi="Museo Sans 300" w:cs="Calibri"/>
          <w:bCs/>
          <w:i/>
          <w:iCs/>
          <w:color w:val="333B8E"/>
          <w:sz w:val="16"/>
          <w:szCs w:val="16"/>
          <w:lang w:eastAsia="fr-FR"/>
        </w:rPr>
      </w:pPr>
      <w:r w:rsidRPr="00C276B1">
        <w:rPr>
          <w:rFonts w:ascii="Museo Sans 300" w:hAnsi="Museo Sans 300"/>
          <w:i/>
          <w:iCs/>
          <w:color w:val="333B8E"/>
          <w:sz w:val="16"/>
          <w:szCs w:val="16"/>
        </w:rPr>
        <w:t xml:space="preserve">Vues 3D </w:t>
      </w:r>
      <w:r w:rsidRPr="00C276B1">
        <w:rPr>
          <w:rFonts w:ascii="Museo Sans 300" w:hAnsi="Museo Sans 300"/>
          <w:i/>
          <w:iCs/>
          <w:color w:val="333B8E"/>
          <w:sz w:val="16"/>
          <w:szCs w:val="16"/>
        </w:rPr>
        <w:t>intérieures</w:t>
      </w:r>
      <w:r w:rsidRPr="00C276B1">
        <w:rPr>
          <w:rFonts w:ascii="Museo Sans 300" w:hAnsi="Museo Sans 300"/>
          <w:i/>
          <w:iCs/>
          <w:color w:val="333B8E"/>
          <w:sz w:val="16"/>
          <w:szCs w:val="16"/>
        </w:rPr>
        <w:t xml:space="preserve"> de la future résidence</w:t>
      </w:r>
    </w:p>
    <w:p w14:paraId="0AE9866D" w14:textId="77777777" w:rsidR="009C63DE" w:rsidRPr="00C276B1" w:rsidRDefault="009C63DE" w:rsidP="0084456A">
      <w:pPr>
        <w:spacing w:line="240" w:lineRule="auto"/>
        <w:contextualSpacing/>
        <w:jc w:val="both"/>
        <w:rPr>
          <w:rFonts w:ascii="Museo Sans 300" w:hAnsi="Museo Sans 300" w:cs="Calibri"/>
          <w:b/>
          <w:i/>
          <w:iCs/>
          <w:color w:val="333B8E"/>
          <w:sz w:val="16"/>
          <w:szCs w:val="16"/>
          <w:lang w:eastAsia="fr-FR"/>
        </w:rPr>
      </w:pPr>
    </w:p>
    <w:p w14:paraId="4806766D" w14:textId="4758A6DE" w:rsidR="0084456A" w:rsidRPr="00C276B1" w:rsidRDefault="009C63DE" w:rsidP="0084456A">
      <w:pPr>
        <w:spacing w:line="240" w:lineRule="auto"/>
        <w:contextualSpacing/>
        <w:jc w:val="both"/>
        <w:rPr>
          <w:rFonts w:ascii="Museo Sans 300" w:hAnsi="Museo Sans 300" w:cs="Calibri"/>
          <w:b/>
          <w:color w:val="FBBA00"/>
          <w:lang w:eastAsia="fr-FR"/>
        </w:rPr>
      </w:pPr>
      <w:r w:rsidRPr="00C276B1">
        <w:rPr>
          <w:rFonts w:ascii="Museo Sans 300" w:hAnsi="Museo Sans 300" w:cs="Calibri"/>
          <w:b/>
          <w:color w:val="FBBA00"/>
          <w:lang w:eastAsia="fr-FR"/>
        </w:rPr>
        <w:t>UNE OFFRE ENTIEREMENT SUR</w:t>
      </w:r>
      <w:r w:rsidR="00DD141C">
        <w:rPr>
          <w:rFonts w:ascii="Museo Sans 300" w:hAnsi="Museo Sans 300" w:cs="Calibri"/>
          <w:b/>
          <w:color w:val="FBBA00"/>
          <w:lang w:eastAsia="fr-FR"/>
        </w:rPr>
        <w:t>-</w:t>
      </w:r>
      <w:r w:rsidRPr="00C276B1">
        <w:rPr>
          <w:rFonts w:ascii="Museo Sans 300" w:hAnsi="Museo Sans 300" w:cs="Calibri"/>
          <w:b/>
          <w:color w:val="FBBA00"/>
          <w:lang w:eastAsia="fr-FR"/>
        </w:rPr>
        <w:t>MESURE</w:t>
      </w:r>
    </w:p>
    <w:p w14:paraId="02F478DD" w14:textId="724EC3B0" w:rsidR="0084456A" w:rsidRDefault="00045192" w:rsidP="00045192">
      <w:pPr>
        <w:spacing w:line="240" w:lineRule="auto"/>
        <w:contextualSpacing/>
        <w:jc w:val="both"/>
        <w:rPr>
          <w:rFonts w:ascii="Museo Sans 300" w:hAnsi="Museo Sans 300" w:cs="Calibri"/>
          <w:bCs/>
          <w:color w:val="333B8E"/>
          <w:lang w:eastAsia="fr-FR"/>
        </w:rPr>
      </w:pPr>
      <w:r>
        <w:rPr>
          <w:rFonts w:ascii="Museo Sans 300" w:hAnsi="Museo Sans 300" w:cs="Calibri"/>
          <w:bCs/>
          <w:color w:val="333B8E"/>
          <w:lang w:eastAsia="fr-FR"/>
        </w:rPr>
        <w:t>Séjours c</w:t>
      </w:r>
      <w:r w:rsidR="009C63DE">
        <w:rPr>
          <w:rFonts w:ascii="Museo Sans 300" w:hAnsi="Museo Sans 300" w:cs="Calibri"/>
          <w:bCs/>
          <w:color w:val="333B8E"/>
          <w:lang w:eastAsia="fr-FR"/>
        </w:rPr>
        <w:t xml:space="preserve">onvalescence, </w:t>
      </w:r>
      <w:r>
        <w:rPr>
          <w:rFonts w:ascii="Museo Sans 300" w:hAnsi="Museo Sans 300" w:cs="Calibri"/>
          <w:bCs/>
          <w:color w:val="333B8E"/>
          <w:lang w:eastAsia="fr-FR"/>
        </w:rPr>
        <w:t>v</w:t>
      </w:r>
      <w:r w:rsidR="009C63DE">
        <w:rPr>
          <w:rFonts w:ascii="Museo Sans 300" w:hAnsi="Museo Sans 300" w:cs="Calibri"/>
          <w:bCs/>
          <w:color w:val="333B8E"/>
          <w:lang w:eastAsia="fr-FR"/>
        </w:rPr>
        <w:t>acance</w:t>
      </w:r>
      <w:r w:rsidR="00206212">
        <w:rPr>
          <w:rFonts w:ascii="Museo Sans 300" w:hAnsi="Museo Sans 300" w:cs="Calibri"/>
          <w:bCs/>
          <w:color w:val="333B8E"/>
          <w:lang w:eastAsia="fr-FR"/>
        </w:rPr>
        <w:t>s</w:t>
      </w:r>
      <w:r w:rsidR="009C63DE">
        <w:rPr>
          <w:rFonts w:ascii="Museo Sans 300" w:hAnsi="Museo Sans 300" w:cs="Calibri"/>
          <w:bCs/>
          <w:color w:val="333B8E"/>
          <w:lang w:eastAsia="fr-FR"/>
        </w:rPr>
        <w:t xml:space="preserve">, </w:t>
      </w:r>
      <w:r>
        <w:rPr>
          <w:rFonts w:ascii="Museo Sans 300" w:hAnsi="Museo Sans 300" w:cs="Calibri"/>
          <w:bCs/>
          <w:color w:val="333B8E"/>
          <w:lang w:eastAsia="fr-FR"/>
        </w:rPr>
        <w:t>d</w:t>
      </w:r>
      <w:r w:rsidR="009C63DE">
        <w:rPr>
          <w:rFonts w:ascii="Museo Sans 300" w:hAnsi="Museo Sans 300" w:cs="Calibri"/>
          <w:bCs/>
          <w:color w:val="333B8E"/>
          <w:lang w:eastAsia="fr-FR"/>
        </w:rPr>
        <w:t>écouverte ou emménagement</w:t>
      </w:r>
      <w:r w:rsidR="00D40C6F"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 w:rsidR="009C63DE">
        <w:rPr>
          <w:rFonts w:ascii="Museo Sans 300" w:hAnsi="Museo Sans 300" w:cs="Calibri"/>
          <w:bCs/>
          <w:color w:val="333B8E"/>
          <w:lang w:eastAsia="fr-FR"/>
        </w:rPr>
        <w:t>permanent…tout est envisageable dans la future Villa Beausoleil</w:t>
      </w:r>
      <w:r w:rsidR="00DD141C">
        <w:rPr>
          <w:rFonts w:ascii="Museo Sans 300" w:hAnsi="Museo Sans 300" w:cs="Calibri"/>
          <w:bCs/>
          <w:color w:val="333B8E"/>
          <w:lang w:eastAsia="fr-FR"/>
        </w:rPr>
        <w:t xml:space="preserve"> selon les envies de chacun</w:t>
      </w:r>
      <w:r w:rsidR="00D40C6F">
        <w:rPr>
          <w:rFonts w:ascii="Museo Sans 300" w:hAnsi="Museo Sans 300" w:cs="Calibri"/>
          <w:bCs/>
          <w:color w:val="333B8E"/>
          <w:lang w:eastAsia="fr-FR"/>
        </w:rPr>
        <w:t xml:space="preserve">. </w:t>
      </w:r>
      <w:r>
        <w:rPr>
          <w:rFonts w:ascii="Museo Sans 300" w:hAnsi="Museo Sans 300" w:cs="Calibri"/>
          <w:bCs/>
          <w:color w:val="333B8E"/>
          <w:lang w:eastAsia="fr-FR"/>
        </w:rPr>
        <w:t>Chaque jour un Chef officie</w:t>
      </w:r>
      <w:r w:rsidR="00D40C6F">
        <w:rPr>
          <w:rFonts w:ascii="Museo Sans 300" w:hAnsi="Museo Sans 300" w:cs="Calibri"/>
          <w:bCs/>
          <w:color w:val="333B8E"/>
          <w:lang w:eastAsia="fr-FR"/>
        </w:rPr>
        <w:t>ra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en cuisine pour proposer des plats bistronomiques au restaurant mais les résidents </w:t>
      </w:r>
      <w:r w:rsidR="00515A90">
        <w:rPr>
          <w:rFonts w:ascii="Museo Sans 300" w:hAnsi="Museo Sans 300" w:cs="Calibri"/>
          <w:bCs/>
          <w:color w:val="333B8E"/>
          <w:lang w:eastAsia="fr-FR"/>
        </w:rPr>
        <w:t>pourront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choisir</w:t>
      </w:r>
      <w:r w:rsidR="00DD141C"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 w:rsidR="00DD141C">
        <w:rPr>
          <w:rFonts w:ascii="Museo Sans 300" w:hAnsi="Museo Sans 300" w:cs="Calibri"/>
          <w:bCs/>
          <w:color w:val="333B8E"/>
          <w:lang w:eastAsia="fr-FR"/>
        </w:rPr>
        <w:t>aussi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 w:rsidR="00515A90">
        <w:rPr>
          <w:rFonts w:ascii="Museo Sans 300" w:hAnsi="Museo Sans 300" w:cs="Calibri"/>
          <w:bCs/>
          <w:color w:val="333B8E"/>
          <w:lang w:eastAsia="fr-FR"/>
        </w:rPr>
        <w:t xml:space="preserve">de se faire livrer ces plats à domicile 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ou encore </w:t>
      </w:r>
      <w:r w:rsidR="00515A90">
        <w:rPr>
          <w:rFonts w:ascii="Museo Sans 300" w:hAnsi="Museo Sans 300" w:cs="Calibri"/>
          <w:bCs/>
          <w:color w:val="333B8E"/>
          <w:lang w:eastAsia="fr-FR"/>
        </w:rPr>
        <w:t>de cuisiner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 w:rsidR="00515A90">
        <w:rPr>
          <w:rFonts w:ascii="Museo Sans 300" w:hAnsi="Museo Sans 300" w:cs="Calibri"/>
          <w:bCs/>
          <w:color w:val="333B8E"/>
          <w:lang w:eastAsia="fr-FR"/>
        </w:rPr>
        <w:t xml:space="preserve">eux-mêmes 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dans leurs appartements. Une équipe d’auxiliaires de vie est présente </w:t>
      </w:r>
      <w:r w:rsidR="00515A90">
        <w:rPr>
          <w:rFonts w:ascii="Museo Sans 300" w:hAnsi="Museo Sans 300" w:cs="Calibri"/>
          <w:bCs/>
          <w:color w:val="333B8E"/>
          <w:lang w:eastAsia="fr-FR"/>
        </w:rPr>
        <w:t>24h/7J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, et </w:t>
      </w:r>
      <w:r w:rsidR="00281A1D">
        <w:rPr>
          <w:rFonts w:ascii="Museo Sans 300" w:hAnsi="Museo Sans 300" w:cs="Calibri"/>
          <w:bCs/>
          <w:color w:val="333B8E"/>
          <w:lang w:eastAsia="fr-FR"/>
        </w:rPr>
        <w:t>peut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</w:t>
      </w:r>
      <w:r w:rsidR="00515A90">
        <w:rPr>
          <w:rFonts w:ascii="Museo Sans 300" w:hAnsi="Museo Sans 300" w:cs="Calibri"/>
          <w:bCs/>
          <w:color w:val="333B8E"/>
          <w:lang w:eastAsia="fr-FR"/>
        </w:rPr>
        <w:t xml:space="preserve">aussi </w:t>
      </w:r>
      <w:r>
        <w:rPr>
          <w:rFonts w:ascii="Museo Sans 300" w:hAnsi="Museo Sans 300" w:cs="Calibri"/>
          <w:bCs/>
          <w:color w:val="333B8E"/>
          <w:lang w:eastAsia="fr-FR"/>
        </w:rPr>
        <w:t>intervenir selon les besoin</w:t>
      </w:r>
      <w:r w:rsidR="00515A90">
        <w:rPr>
          <w:rFonts w:ascii="Museo Sans 300" w:hAnsi="Museo Sans 300" w:cs="Calibri"/>
          <w:bCs/>
          <w:color w:val="333B8E"/>
          <w:lang w:eastAsia="fr-FR"/>
        </w:rPr>
        <w:t>s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 : aide au lever, au déplacement, à la toilette ou encore ménage ou repassage. Enfin la philosophie Villa Beausoleil met la vie sociale au cœur </w:t>
      </w:r>
      <w:r w:rsidR="00DD141C">
        <w:rPr>
          <w:rFonts w:ascii="Museo Sans 300" w:hAnsi="Museo Sans 300" w:cs="Calibri"/>
          <w:bCs/>
          <w:color w:val="333B8E"/>
          <w:lang w:eastAsia="fr-FR"/>
        </w:rPr>
        <w:t xml:space="preserve">de son projet </w:t>
      </w:r>
      <w:r w:rsidR="00515A90">
        <w:rPr>
          <w:rFonts w:ascii="Museo Sans 300" w:hAnsi="Museo Sans 300" w:cs="Calibri"/>
          <w:bCs/>
          <w:color w:val="333B8E"/>
          <w:lang w:eastAsia="fr-FR"/>
        </w:rPr>
        <w:t xml:space="preserve">avec des sorties, des évènements culturels et loisirs ou encore des activités </w:t>
      </w:r>
      <w:r w:rsidR="00DD141C">
        <w:rPr>
          <w:rFonts w:ascii="Museo Sans 300" w:hAnsi="Museo Sans 300" w:cs="Calibri"/>
          <w:bCs/>
          <w:color w:val="333B8E"/>
          <w:lang w:eastAsia="fr-FR"/>
        </w:rPr>
        <w:t>maintien de la forme</w:t>
      </w:r>
      <w:r w:rsidR="00515A90">
        <w:rPr>
          <w:rFonts w:ascii="Museo Sans 300" w:hAnsi="Museo Sans 300" w:cs="Calibri"/>
          <w:bCs/>
          <w:color w:val="333B8E"/>
          <w:lang w:eastAsia="fr-FR"/>
        </w:rPr>
        <w:t> :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chaque semaine un programme à la carte est proposé par une équipe de </w:t>
      </w:r>
      <w:r w:rsidR="00206212">
        <w:rPr>
          <w:rFonts w:ascii="Museo Sans 300" w:hAnsi="Museo Sans 300" w:cs="Calibri"/>
          <w:bCs/>
          <w:color w:val="333B8E"/>
          <w:lang w:eastAsia="fr-FR"/>
        </w:rPr>
        <w:t>r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esponsables Bien-Etre </w:t>
      </w:r>
      <w:r w:rsidR="00281A1D">
        <w:rPr>
          <w:rFonts w:ascii="Museo Sans 300" w:hAnsi="Museo Sans 300" w:cs="Calibri"/>
          <w:bCs/>
          <w:color w:val="333B8E"/>
          <w:lang w:eastAsia="fr-FR"/>
        </w:rPr>
        <w:t>pour satisfaire</w:t>
      </w:r>
      <w:r>
        <w:rPr>
          <w:rFonts w:ascii="Museo Sans 300" w:hAnsi="Museo Sans 300" w:cs="Calibri"/>
          <w:bCs/>
          <w:color w:val="333B8E"/>
          <w:lang w:eastAsia="fr-FR"/>
        </w:rPr>
        <w:t xml:space="preserve"> les </w:t>
      </w:r>
      <w:r w:rsidR="005229B6">
        <w:rPr>
          <w:rFonts w:ascii="Museo Sans 300" w:hAnsi="Museo Sans 300" w:cs="Calibri"/>
          <w:bCs/>
          <w:color w:val="333B8E"/>
          <w:lang w:eastAsia="fr-FR"/>
        </w:rPr>
        <w:t xml:space="preserve">envies des habitants de </w:t>
      </w:r>
      <w:r w:rsidR="00281A1D">
        <w:rPr>
          <w:rFonts w:ascii="Museo Sans 300" w:hAnsi="Museo Sans 300" w:cs="Calibri"/>
          <w:bCs/>
          <w:color w:val="333B8E"/>
          <w:lang w:eastAsia="fr-FR"/>
        </w:rPr>
        <w:t>la</w:t>
      </w:r>
      <w:r w:rsidR="005229B6">
        <w:rPr>
          <w:rFonts w:ascii="Museo Sans 300" w:hAnsi="Museo Sans 300" w:cs="Calibri"/>
          <w:bCs/>
          <w:color w:val="333B8E"/>
          <w:lang w:eastAsia="fr-FR"/>
        </w:rPr>
        <w:t xml:space="preserve"> maison.</w:t>
      </w:r>
      <w:r w:rsidR="00281A1D">
        <w:rPr>
          <w:rFonts w:ascii="Museo Sans 300" w:hAnsi="Museo Sans 300" w:cs="Calibri"/>
          <w:bCs/>
          <w:color w:val="333B8E"/>
          <w:lang w:eastAsia="fr-FR"/>
        </w:rPr>
        <w:t xml:space="preserve"> Restauration, activités, services…chacun est </w:t>
      </w:r>
      <w:r w:rsidR="00DD141C">
        <w:rPr>
          <w:rFonts w:ascii="Museo Sans 300" w:hAnsi="Museo Sans 300" w:cs="Calibri"/>
          <w:bCs/>
          <w:color w:val="333B8E"/>
          <w:lang w:eastAsia="fr-FR"/>
        </w:rPr>
        <w:t xml:space="preserve">donc </w:t>
      </w:r>
      <w:r w:rsidR="00281A1D">
        <w:rPr>
          <w:rFonts w:ascii="Museo Sans 300" w:hAnsi="Museo Sans 300" w:cs="Calibri"/>
          <w:bCs/>
          <w:color w:val="333B8E"/>
          <w:lang w:eastAsia="fr-FR"/>
        </w:rPr>
        <w:t>libre de choisir.</w:t>
      </w:r>
    </w:p>
    <w:p w14:paraId="273F1ED6" w14:textId="77777777" w:rsidR="00D40C6F" w:rsidRDefault="00D40C6F" w:rsidP="00045192">
      <w:pPr>
        <w:spacing w:line="240" w:lineRule="auto"/>
        <w:contextualSpacing/>
        <w:jc w:val="both"/>
        <w:rPr>
          <w:rFonts w:ascii="Museo Sans 300" w:hAnsi="Museo Sans 300" w:cs="Calibri"/>
          <w:bCs/>
          <w:color w:val="333B8E"/>
          <w:lang w:eastAsia="fr-FR"/>
        </w:rPr>
      </w:pPr>
    </w:p>
    <w:p w14:paraId="16B65BFD" w14:textId="65F1310D" w:rsidR="00D40C6F" w:rsidRDefault="00D40C6F" w:rsidP="00D40C6F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theme="minorHAnsi"/>
          <w:color w:val="2C479E"/>
        </w:rPr>
      </w:pPr>
      <w:r>
        <w:rPr>
          <w:rFonts w:ascii="Museo Sans 300" w:hAnsi="Museo Sans 300" w:cstheme="minorHAnsi"/>
          <w:color w:val="2C479E"/>
        </w:rPr>
        <w:lastRenderedPageBreak/>
        <w:t>« </w:t>
      </w:r>
      <w:r w:rsidR="00281A1D" w:rsidRPr="00281A1D">
        <w:rPr>
          <w:rFonts w:ascii="Museo Sans 300" w:hAnsi="Museo Sans 300" w:cstheme="minorHAnsi"/>
          <w:i/>
          <w:iCs/>
          <w:color w:val="2C479E"/>
        </w:rPr>
        <w:t xml:space="preserve">Rendre nos Résidents heureux, </w:t>
      </w:r>
      <w:r w:rsidR="00281A1D">
        <w:rPr>
          <w:rFonts w:ascii="Museo Sans 300" w:hAnsi="Museo Sans 300" w:cstheme="minorHAnsi"/>
          <w:i/>
          <w:iCs/>
          <w:color w:val="2C479E"/>
        </w:rPr>
        <w:t>au quotidien, sur le terrain. V</w:t>
      </w:r>
      <w:r w:rsidR="00281A1D" w:rsidRPr="00281A1D">
        <w:rPr>
          <w:rFonts w:ascii="Museo Sans 300" w:hAnsi="Museo Sans 300" w:cstheme="minorHAnsi"/>
          <w:i/>
          <w:iCs/>
          <w:color w:val="2C479E"/>
        </w:rPr>
        <w:t xml:space="preserve">oici notre </w:t>
      </w:r>
      <w:r w:rsidR="00281A1D">
        <w:rPr>
          <w:rFonts w:ascii="Museo Sans 300" w:hAnsi="Museo Sans 300" w:cstheme="minorHAnsi"/>
          <w:i/>
          <w:iCs/>
          <w:color w:val="2C479E"/>
        </w:rPr>
        <w:t xml:space="preserve">engagement. </w:t>
      </w:r>
      <w:r w:rsidR="00281A1D" w:rsidRPr="00281A1D">
        <w:rPr>
          <w:rFonts w:ascii="Museo Sans 300" w:hAnsi="Museo Sans 300" w:cstheme="minorHAnsi"/>
          <w:i/>
          <w:iCs/>
          <w:color w:val="2C479E"/>
        </w:rPr>
        <w:t xml:space="preserve">Cela paraît simple mais c’est la mission confiée par notre Président Laurent </w:t>
      </w:r>
      <w:proofErr w:type="spellStart"/>
      <w:r w:rsidR="00281A1D" w:rsidRPr="00281A1D">
        <w:rPr>
          <w:rFonts w:ascii="Museo Sans 300" w:hAnsi="Museo Sans 300" w:cstheme="minorHAnsi"/>
          <w:i/>
          <w:iCs/>
          <w:color w:val="2C479E"/>
        </w:rPr>
        <w:t>Boughaba</w:t>
      </w:r>
      <w:proofErr w:type="spellEnd"/>
      <w:r w:rsidR="00281A1D" w:rsidRPr="00281A1D">
        <w:rPr>
          <w:rFonts w:ascii="Museo Sans 300" w:hAnsi="Museo Sans 300" w:cstheme="minorHAnsi"/>
          <w:i/>
          <w:iCs/>
          <w:color w:val="2C479E"/>
        </w:rPr>
        <w:t xml:space="preserve"> dans laquelle nous sommes tous </w:t>
      </w:r>
      <w:r w:rsidR="00281A1D">
        <w:rPr>
          <w:rFonts w:ascii="Museo Sans 300" w:hAnsi="Museo Sans 300" w:cstheme="minorHAnsi"/>
          <w:i/>
          <w:iCs/>
          <w:color w:val="2C479E"/>
        </w:rPr>
        <w:t>investis</w:t>
      </w:r>
      <w:r w:rsidR="00281A1D">
        <w:rPr>
          <w:rFonts w:ascii="Museo Sans 300" w:hAnsi="Museo Sans 300" w:cstheme="minorHAnsi"/>
          <w:color w:val="2C479E"/>
        </w:rPr>
        <w:t> » conclut Benoît Kohler.</w:t>
      </w:r>
      <w:r w:rsidR="00DD141C">
        <w:rPr>
          <w:rFonts w:ascii="Museo Sans 300" w:hAnsi="Museo Sans 300" w:cstheme="minorHAnsi"/>
          <w:color w:val="2C479E"/>
        </w:rPr>
        <w:t xml:space="preserve"> </w:t>
      </w:r>
    </w:p>
    <w:p w14:paraId="1DE6BA06" w14:textId="77777777" w:rsidR="00C11BCB" w:rsidRDefault="00C11BCB" w:rsidP="00D40C6F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theme="minorHAnsi"/>
          <w:color w:val="2C479E"/>
        </w:rPr>
      </w:pPr>
    </w:p>
    <w:p w14:paraId="1C0EF0B9" w14:textId="41CFC6CC" w:rsidR="00C11BCB" w:rsidRPr="00281A1D" w:rsidRDefault="00C11BCB" w:rsidP="00D40C6F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theme="minorHAnsi"/>
          <w:color w:val="2C479E"/>
        </w:rPr>
      </w:pPr>
      <w:r>
        <w:rPr>
          <w:rFonts w:ascii="Museo Sans 300" w:hAnsi="Museo Sans 300" w:cstheme="minorHAnsi"/>
          <w:color w:val="2C479E"/>
        </w:rPr>
        <w:t xml:space="preserve">Informations et réservations : boutique Villa Beausoleil, 2 </w:t>
      </w:r>
      <w:proofErr w:type="gramStart"/>
      <w:r>
        <w:rPr>
          <w:rFonts w:ascii="Museo Sans 300" w:hAnsi="Museo Sans 300" w:cstheme="minorHAnsi"/>
          <w:color w:val="2C479E"/>
        </w:rPr>
        <w:t>square</w:t>
      </w:r>
      <w:proofErr w:type="gramEnd"/>
      <w:r>
        <w:rPr>
          <w:rFonts w:ascii="Museo Sans 300" w:hAnsi="Museo Sans 300" w:cstheme="minorHAnsi"/>
          <w:color w:val="2C479E"/>
        </w:rPr>
        <w:t xml:space="preserve"> Monseigneur </w:t>
      </w:r>
      <w:proofErr w:type="spellStart"/>
      <w:r>
        <w:rPr>
          <w:rFonts w:ascii="Museo Sans 300" w:hAnsi="Museo Sans 300" w:cstheme="minorHAnsi"/>
          <w:color w:val="2C479E"/>
        </w:rPr>
        <w:t>Roull</w:t>
      </w:r>
      <w:proofErr w:type="spellEnd"/>
      <w:r>
        <w:rPr>
          <w:rFonts w:ascii="Museo Sans 300" w:hAnsi="Museo Sans 300" w:cstheme="minorHAnsi"/>
          <w:color w:val="2C479E"/>
        </w:rPr>
        <w:t xml:space="preserve"> (Quartier Siam, à côté de Dialogues Librairie) ou au 02 57 52 50 57. </w:t>
      </w:r>
    </w:p>
    <w:p w14:paraId="6B7C32D1" w14:textId="77777777" w:rsidR="00D40C6F" w:rsidRDefault="00D40C6F" w:rsidP="00045192">
      <w:pPr>
        <w:spacing w:line="240" w:lineRule="auto"/>
        <w:contextualSpacing/>
        <w:jc w:val="both"/>
        <w:rPr>
          <w:rFonts w:ascii="Museo Sans 300" w:hAnsi="Museo Sans 300" w:cs="Calibri"/>
          <w:bCs/>
          <w:color w:val="333B8E"/>
          <w:lang w:eastAsia="fr-FR"/>
        </w:rPr>
      </w:pPr>
    </w:p>
    <w:bookmarkEnd w:id="0"/>
    <w:p w14:paraId="718E5A96" w14:textId="77777777" w:rsidR="00D40C6F" w:rsidRPr="009A5BC0" w:rsidRDefault="00D40C6F" w:rsidP="00D40C6F">
      <w:pPr>
        <w:spacing w:after="0" w:line="240" w:lineRule="auto"/>
        <w:jc w:val="both"/>
        <w:rPr>
          <w:rFonts w:ascii="Museo Sans 100" w:eastAsia="Calibri" w:hAnsi="Museo Sans 100" w:cs="Calibri"/>
          <w:b/>
          <w:color w:val="333B8E"/>
          <w:sz w:val="18"/>
          <w:szCs w:val="20"/>
        </w:rPr>
      </w:pPr>
      <w:r>
        <w:rPr>
          <w:rFonts w:ascii="Museo Sans 100" w:eastAsia="Calibri" w:hAnsi="Museo Sans 100" w:cs="Calibri"/>
          <w:b/>
          <w:color w:val="333B8E"/>
          <w:sz w:val="18"/>
          <w:szCs w:val="20"/>
        </w:rPr>
        <w:t>À</w:t>
      </w:r>
      <w:r w:rsidRPr="009A5BC0">
        <w:rPr>
          <w:rFonts w:ascii="Museo Sans 100" w:eastAsia="Calibri" w:hAnsi="Museo Sans 100" w:cs="Calibri"/>
          <w:b/>
          <w:color w:val="333B8E"/>
          <w:sz w:val="18"/>
          <w:szCs w:val="20"/>
        </w:rPr>
        <w:t xml:space="preserve"> PROPOS DE VILLA BEAUSOLEIL-STEVA</w:t>
      </w:r>
    </w:p>
    <w:p w14:paraId="7D361131" w14:textId="19EA83A5" w:rsidR="00D40C6F" w:rsidRPr="009A5BC0" w:rsidRDefault="00D40C6F" w:rsidP="00D40C6F">
      <w:pPr>
        <w:spacing w:after="160" w:line="259" w:lineRule="auto"/>
        <w:contextualSpacing/>
        <w:jc w:val="both"/>
        <w:rPr>
          <w:rFonts w:ascii="Museo Sans 100" w:eastAsia="Calibri" w:hAnsi="Museo Sans 100" w:cs="Calibri"/>
          <w:b/>
          <w:color w:val="333B8E"/>
          <w:sz w:val="18"/>
          <w:szCs w:val="20"/>
        </w:rPr>
      </w:pPr>
      <w:r w:rsidRPr="009A5BC0">
        <w:rPr>
          <w:rFonts w:ascii="Museo Sans 100" w:hAnsi="Museo Sans 100" w:cstheme="minorHAnsi"/>
          <w:i/>
          <w:noProof/>
          <w:color w:val="333B8E"/>
          <w:sz w:val="16"/>
          <w:szCs w:val="14"/>
        </w:rPr>
        <w:t xml:space="preserve">Villa Beausoleil est une marque du groupe Steva. Créé en 2005 par la structuration d’une aventure familiale démarrée en 1967, Villa Beausoleil-Steva offre aux personnes âgées, quel que soit leur niveau d’autonomie, une solution unique d’hébergement et d’accompagnement, complète, sur-mesure, humaine et innovante, en Villa Beausoleil ou à leur domicile. Le groupe dispose à ce jour de 7 maisons de retraite médicalisées (EHPAD) et 18 Résidences Services Seniors (RSS) réparties en Île-de-France, Normandie, Pays-de-la-Loire, Grand-Est, Nouvelle-Aquitaine et Auvergne-Rhône-Alpes. Fort d’un chiffre d’affaires de </w:t>
      </w:r>
      <w:r>
        <w:rPr>
          <w:rFonts w:ascii="Museo Sans 100" w:hAnsi="Museo Sans 100" w:cstheme="minorHAnsi"/>
          <w:i/>
          <w:noProof/>
          <w:color w:val="333B8E"/>
          <w:sz w:val="16"/>
          <w:szCs w:val="14"/>
        </w:rPr>
        <w:t>90</w:t>
      </w:r>
      <w:r w:rsidRPr="009A5BC0">
        <w:rPr>
          <w:rFonts w:ascii="Museo Sans 100" w:hAnsi="Museo Sans 100" w:cstheme="minorHAnsi"/>
          <w:i/>
          <w:noProof/>
          <w:color w:val="333B8E"/>
          <w:sz w:val="16"/>
          <w:szCs w:val="14"/>
        </w:rPr>
        <w:t xml:space="preserve"> millions d’euros en 202</w:t>
      </w:r>
      <w:r>
        <w:rPr>
          <w:rFonts w:ascii="Museo Sans 100" w:hAnsi="Museo Sans 100" w:cstheme="minorHAnsi"/>
          <w:i/>
          <w:noProof/>
          <w:color w:val="333B8E"/>
          <w:sz w:val="16"/>
          <w:szCs w:val="14"/>
        </w:rPr>
        <w:t>3</w:t>
      </w:r>
      <w:r w:rsidRPr="009A5BC0">
        <w:rPr>
          <w:rFonts w:ascii="Museo Sans 100" w:hAnsi="Museo Sans 100" w:cstheme="minorHAnsi"/>
          <w:i/>
          <w:noProof/>
          <w:color w:val="333B8E"/>
          <w:sz w:val="16"/>
          <w:szCs w:val="14"/>
        </w:rPr>
        <w:t xml:space="preserve"> et d’une équipe de 1000 personnes, le groupe affiche de fortes ambitions avec l’ouverture prévue de </w:t>
      </w:r>
      <w:r>
        <w:rPr>
          <w:rFonts w:ascii="Museo Sans 100" w:hAnsi="Museo Sans 100" w:cstheme="minorHAnsi"/>
          <w:i/>
          <w:noProof/>
          <w:color w:val="333B8E"/>
          <w:sz w:val="16"/>
          <w:szCs w:val="14"/>
        </w:rPr>
        <w:t>4</w:t>
      </w:r>
      <w:r w:rsidRPr="009A5BC0">
        <w:rPr>
          <w:rFonts w:ascii="Museo Sans 100" w:hAnsi="Museo Sans 100" w:cstheme="minorHAnsi"/>
          <w:i/>
          <w:noProof/>
          <w:color w:val="333B8E"/>
          <w:sz w:val="16"/>
          <w:szCs w:val="14"/>
        </w:rPr>
        <w:t xml:space="preserve"> résidences </w:t>
      </w:r>
      <w:r>
        <w:rPr>
          <w:rFonts w:ascii="Museo Sans 100" w:hAnsi="Museo Sans 100" w:cstheme="minorHAnsi"/>
          <w:i/>
          <w:noProof/>
          <w:color w:val="333B8E"/>
          <w:sz w:val="16"/>
          <w:szCs w:val="14"/>
        </w:rPr>
        <w:t>e</w:t>
      </w:r>
      <w:r w:rsidRPr="009A5BC0">
        <w:rPr>
          <w:rFonts w:ascii="Museo Sans 100" w:hAnsi="Museo Sans 100" w:cstheme="minorHAnsi"/>
          <w:i/>
          <w:noProof/>
          <w:color w:val="333B8E"/>
          <w:sz w:val="16"/>
          <w:szCs w:val="14"/>
        </w:rPr>
        <w:t>n</w:t>
      </w:r>
      <w:r>
        <w:rPr>
          <w:rFonts w:ascii="Museo Sans 100" w:hAnsi="Museo Sans 100" w:cstheme="minorHAnsi"/>
          <w:i/>
          <w:noProof/>
          <w:color w:val="333B8E"/>
          <w:sz w:val="16"/>
          <w:szCs w:val="14"/>
        </w:rPr>
        <w:t xml:space="preserve"> 2024</w:t>
      </w:r>
      <w:r w:rsidR="00281A1D">
        <w:rPr>
          <w:rFonts w:ascii="Museo Sans 100" w:hAnsi="Museo Sans 100" w:cstheme="minorHAnsi"/>
          <w:i/>
          <w:noProof/>
          <w:color w:val="333B8E"/>
          <w:sz w:val="16"/>
          <w:szCs w:val="14"/>
        </w:rPr>
        <w:t>.</w:t>
      </w:r>
    </w:p>
    <w:p w14:paraId="1E3E89CD" w14:textId="77777777" w:rsidR="00D40C6F" w:rsidRPr="009A5BC0" w:rsidRDefault="00D40C6F" w:rsidP="00D40C6F">
      <w:pPr>
        <w:spacing w:line="259" w:lineRule="auto"/>
        <w:contextualSpacing/>
        <w:jc w:val="both"/>
        <w:rPr>
          <w:rFonts w:ascii="Museo Sans 100" w:hAnsi="Museo Sans 100" w:cstheme="minorHAnsi"/>
          <w:i/>
          <w:noProof/>
          <w:color w:val="333B8E"/>
          <w:sz w:val="16"/>
          <w:szCs w:val="14"/>
        </w:rPr>
      </w:pPr>
    </w:p>
    <w:p w14:paraId="603940D5" w14:textId="77777777" w:rsidR="00D40C6F" w:rsidRPr="005F13D2" w:rsidRDefault="00D40C6F" w:rsidP="00D40C6F">
      <w:pPr>
        <w:spacing w:line="240" w:lineRule="auto"/>
        <w:jc w:val="both"/>
        <w:rPr>
          <w:rFonts w:ascii="Museo Sans 100" w:hAnsi="Museo Sans 100"/>
          <w:color w:val="333B8E"/>
          <w:sz w:val="18"/>
          <w:szCs w:val="18"/>
        </w:rPr>
      </w:pPr>
      <w:hyperlink r:id="rId14" w:history="1">
        <w:r w:rsidRPr="005F13D2">
          <w:rPr>
            <w:rStyle w:val="Lienhypertexte"/>
            <w:rFonts w:ascii="Museo Sans 100" w:hAnsi="Museo Sans 100"/>
            <w:color w:val="333B8E"/>
            <w:sz w:val="18"/>
            <w:szCs w:val="18"/>
          </w:rPr>
          <w:t>Villa Beausoleil</w:t>
        </w:r>
      </w:hyperlink>
      <w:r w:rsidRPr="005F13D2">
        <w:rPr>
          <w:rStyle w:val="Lienhypertexte"/>
          <w:rFonts w:ascii="Museo Sans 100" w:hAnsi="Museo Sans 100"/>
          <w:color w:val="333B8E"/>
          <w:sz w:val="18"/>
          <w:szCs w:val="18"/>
          <w:u w:val="none"/>
        </w:rPr>
        <w:t xml:space="preserve"> – </w:t>
      </w:r>
      <w:hyperlink r:id="rId15" w:history="1">
        <w:proofErr w:type="spellStart"/>
        <w:r w:rsidRPr="005F13D2">
          <w:rPr>
            <w:rStyle w:val="Lienhypertexte"/>
            <w:rFonts w:ascii="Museo Sans 100" w:hAnsi="Museo Sans 100"/>
            <w:color w:val="333B8E"/>
            <w:sz w:val="18"/>
            <w:szCs w:val="18"/>
          </w:rPr>
          <w:t>Steva</w:t>
        </w:r>
        <w:proofErr w:type="spellEnd"/>
      </w:hyperlink>
    </w:p>
    <w:p w14:paraId="0F791089" w14:textId="77777777" w:rsidR="00D40C6F" w:rsidRPr="005F13D2" w:rsidRDefault="00D40C6F" w:rsidP="00D40C6F">
      <w:pPr>
        <w:spacing w:line="259" w:lineRule="auto"/>
        <w:contextualSpacing/>
        <w:jc w:val="both"/>
        <w:rPr>
          <w:rFonts w:ascii="Museo Sans 100" w:eastAsia="Calibri" w:hAnsi="Museo Sans 100" w:cs="Calibri"/>
          <w:b/>
          <w:iCs/>
          <w:color w:val="333B8E"/>
          <w:sz w:val="20"/>
        </w:rPr>
      </w:pPr>
      <w:r w:rsidRPr="005F13D2">
        <w:rPr>
          <w:rFonts w:ascii="Museo Sans 100" w:eastAsia="Calibri" w:hAnsi="Museo Sans 100" w:cs="Calibri"/>
          <w:b/>
          <w:iCs/>
          <w:color w:val="333B8E"/>
          <w:sz w:val="20"/>
        </w:rPr>
        <w:t>Contact</w:t>
      </w:r>
      <w:r>
        <w:rPr>
          <w:rFonts w:ascii="Museo Sans 100" w:eastAsia="Calibri" w:hAnsi="Museo Sans 100" w:cs="Calibri"/>
          <w:b/>
          <w:iCs/>
          <w:color w:val="333B8E"/>
          <w:sz w:val="20"/>
        </w:rPr>
        <w:t>s</w:t>
      </w:r>
    </w:p>
    <w:p w14:paraId="5D047355" w14:textId="77777777" w:rsidR="00D40C6F" w:rsidRPr="00011BE8" w:rsidRDefault="00D40C6F" w:rsidP="00D40C6F">
      <w:pPr>
        <w:spacing w:line="259" w:lineRule="auto"/>
        <w:contextualSpacing/>
        <w:jc w:val="both"/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</w:pPr>
      <w:r w:rsidRPr="00334054">
        <w:rPr>
          <w:rFonts w:ascii="Museo Sans 100" w:eastAsia="Calibri" w:hAnsi="Museo Sans 100" w:cs="Calibri"/>
          <w:b/>
          <w:iCs/>
          <w:color w:val="333B8E"/>
          <w:sz w:val="16"/>
          <w:szCs w:val="18"/>
        </w:rPr>
        <w:t>Marion Muraire</w:t>
      </w:r>
      <w:r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  <w:t xml:space="preserve"> – Directrice Commercial &amp; Marketing /</w:t>
      </w:r>
      <w:r w:rsidRPr="009A5BC0"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  <w:t xml:space="preserve"> </w:t>
      </w:r>
      <w:hyperlink r:id="rId16" w:history="1">
        <w:r w:rsidRPr="003F5815">
          <w:rPr>
            <w:rStyle w:val="Lienhypertexte"/>
            <w:rFonts w:ascii="Museo Sans 100" w:eastAsia="Calibri" w:hAnsi="Museo Sans 100" w:cs="Calibri"/>
            <w:bCs/>
            <w:iCs/>
            <w:sz w:val="16"/>
            <w:szCs w:val="18"/>
          </w:rPr>
          <w:t>marion.muraire@groupesteva.com</w:t>
        </w:r>
      </w:hyperlink>
      <w:r w:rsidRPr="009A5BC0"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  <w:t xml:space="preserve"> </w:t>
      </w:r>
      <w:r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  <w:t>/</w:t>
      </w:r>
      <w:r w:rsidRPr="009A5BC0"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  <w:t xml:space="preserve"> 06 </w:t>
      </w:r>
      <w:r>
        <w:rPr>
          <w:rFonts w:ascii="Museo Sans 100" w:eastAsia="Calibri" w:hAnsi="Museo Sans 100" w:cs="Calibri"/>
          <w:bCs/>
          <w:iCs/>
          <w:color w:val="333B8E"/>
          <w:sz w:val="16"/>
          <w:szCs w:val="18"/>
        </w:rPr>
        <w:t>11 17 55 21</w:t>
      </w:r>
    </w:p>
    <w:p w14:paraId="35F4E7B7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77495017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55C7C663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239B3E39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6E863B47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5614CA40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6FC1E4E0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611E9ECF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3E65F8AA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73144615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628E5F36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6CEFB839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6FD35349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3C55210F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035B939F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4DE3D691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1EFF69D6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5E79EE72" w14:textId="77777777" w:rsidR="00335AAC" w:rsidRPr="00335AAC" w:rsidRDefault="00335AAC" w:rsidP="00335AAC">
      <w:pPr>
        <w:rPr>
          <w:rFonts w:ascii="Museo Sans 300" w:eastAsia="Calibri" w:hAnsi="Museo Sans 300" w:cs="Calibri"/>
          <w:sz w:val="16"/>
          <w:szCs w:val="18"/>
        </w:rPr>
      </w:pPr>
    </w:p>
    <w:p w14:paraId="2B1BBDB3" w14:textId="77777777" w:rsidR="00335AAC" w:rsidRDefault="00335AAC" w:rsidP="00335AAC">
      <w:pPr>
        <w:rPr>
          <w:rStyle w:val="Lienhypertexte"/>
          <w:rFonts w:ascii="Museo Sans 300" w:eastAsia="Calibri" w:hAnsi="Museo Sans 300" w:cs="Calibri"/>
          <w:bCs/>
          <w:iCs/>
          <w:color w:val="333B8E"/>
          <w:sz w:val="16"/>
          <w:szCs w:val="18"/>
        </w:rPr>
      </w:pPr>
    </w:p>
    <w:p w14:paraId="318441ED" w14:textId="39E1F325" w:rsidR="00335AAC" w:rsidRPr="00335AAC" w:rsidRDefault="00335AAC" w:rsidP="00335AAC">
      <w:pPr>
        <w:tabs>
          <w:tab w:val="left" w:pos="2992"/>
        </w:tabs>
        <w:rPr>
          <w:rFonts w:ascii="Museo Sans 300" w:eastAsia="Calibri" w:hAnsi="Museo Sans 300" w:cs="Calibri"/>
          <w:sz w:val="16"/>
          <w:szCs w:val="18"/>
        </w:rPr>
      </w:pPr>
      <w:r>
        <w:rPr>
          <w:rFonts w:ascii="Museo Sans 300" w:eastAsia="Calibri" w:hAnsi="Museo Sans 300" w:cs="Calibri"/>
          <w:sz w:val="16"/>
          <w:szCs w:val="18"/>
        </w:rPr>
        <w:tab/>
      </w:r>
    </w:p>
    <w:sectPr w:rsidR="00335AAC" w:rsidRPr="00335AAC" w:rsidSect="00EA3D4F">
      <w:type w:val="continuous"/>
      <w:pgSz w:w="11906" w:h="16838"/>
      <w:pgMar w:top="2127" w:right="1133" w:bottom="993" w:left="993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DF8A" w14:textId="77777777" w:rsidR="00EA3D4F" w:rsidRDefault="00EA3D4F" w:rsidP="00DA4456">
      <w:pPr>
        <w:spacing w:after="0" w:line="240" w:lineRule="auto"/>
      </w:pPr>
      <w:r>
        <w:separator/>
      </w:r>
    </w:p>
  </w:endnote>
  <w:endnote w:type="continuationSeparator" w:id="0">
    <w:p w14:paraId="4EFB508B" w14:textId="77777777" w:rsidR="00EA3D4F" w:rsidRDefault="00EA3D4F" w:rsidP="00DA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F528" w14:textId="77777777" w:rsidR="00442921" w:rsidRPr="00AC1546" w:rsidRDefault="00442921" w:rsidP="00712799">
    <w:pPr>
      <w:pStyle w:val="Pieddepage"/>
      <w:jc w:val="center"/>
      <w:rPr>
        <w:rFonts w:ascii="Museo sans" w:hAnsi="Museo sans"/>
        <w:color w:val="333B8E"/>
        <w:sz w:val="16"/>
      </w:rPr>
    </w:pPr>
    <w:r w:rsidRPr="00AC1546">
      <w:rPr>
        <w:rFonts w:ascii="Museo sans" w:hAnsi="Museo sans"/>
        <w:color w:val="333B8E"/>
        <w:sz w:val="16"/>
      </w:rPr>
      <w:t xml:space="preserve">Villa Beausoleil est une marque du groupe Steva – 13 rue de la Vanne 92120 Montrouge </w:t>
    </w:r>
  </w:p>
  <w:p w14:paraId="2DA0C883" w14:textId="77777777" w:rsidR="00442921" w:rsidRPr="00AC1546" w:rsidRDefault="00000000" w:rsidP="00712799">
    <w:pPr>
      <w:pStyle w:val="Pieddepage"/>
      <w:jc w:val="center"/>
      <w:rPr>
        <w:rFonts w:ascii="Museo sans" w:hAnsi="Museo sans"/>
        <w:color w:val="FBBA00"/>
        <w:sz w:val="16"/>
      </w:rPr>
    </w:pPr>
    <w:hyperlink r:id="rId1" w:history="1">
      <w:r w:rsidR="00442921" w:rsidRPr="00AC1546">
        <w:rPr>
          <w:rStyle w:val="Lienhypertexte"/>
          <w:rFonts w:ascii="Museo sans" w:hAnsi="Museo sans"/>
          <w:color w:val="FBBA00"/>
          <w:sz w:val="16"/>
        </w:rPr>
        <w:t>www.villabeausoleil.com</w:t>
      </w:r>
    </w:hyperlink>
    <w:r w:rsidR="00442921" w:rsidRPr="00AC1546">
      <w:rPr>
        <w:rFonts w:ascii="Museo sans" w:hAnsi="Museo sans"/>
        <w:color w:val="FBBA00"/>
        <w:sz w:val="16"/>
      </w:rPr>
      <w:t xml:space="preserve"> / </w:t>
    </w:r>
    <w:hyperlink r:id="rId2" w:history="1">
      <w:r w:rsidR="00442921" w:rsidRPr="00AC1546">
        <w:rPr>
          <w:rStyle w:val="Lienhypertexte"/>
          <w:rFonts w:ascii="Museo sans" w:hAnsi="Museo sans"/>
          <w:color w:val="FBBA00"/>
          <w:sz w:val="16"/>
        </w:rPr>
        <w:t>www.groupesteva.com</w:t>
      </w:r>
    </w:hyperlink>
  </w:p>
  <w:p w14:paraId="0C392049" w14:textId="77777777" w:rsidR="00442921" w:rsidRPr="004F068D" w:rsidRDefault="00442921">
    <w:pPr>
      <w:pStyle w:val="Pieddepage"/>
      <w:rPr>
        <w:rFonts w:ascii="Museo sans" w:hAnsi="Muse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464E" w14:textId="77777777" w:rsidR="00EA3D4F" w:rsidRDefault="00EA3D4F" w:rsidP="00DA4456">
      <w:pPr>
        <w:spacing w:after="0" w:line="240" w:lineRule="auto"/>
      </w:pPr>
      <w:r>
        <w:separator/>
      </w:r>
    </w:p>
  </w:footnote>
  <w:footnote w:type="continuationSeparator" w:id="0">
    <w:p w14:paraId="5140649A" w14:textId="77777777" w:rsidR="00EA3D4F" w:rsidRDefault="00EA3D4F" w:rsidP="00DA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9F0D" w14:textId="77777777" w:rsidR="00442921" w:rsidRDefault="00E56F1A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1DB43C" wp14:editId="24715937">
          <wp:simplePos x="0" y="0"/>
          <wp:positionH relativeFrom="margin">
            <wp:posOffset>-93980</wp:posOffset>
          </wp:positionH>
          <wp:positionV relativeFrom="margin">
            <wp:posOffset>-1066165</wp:posOffset>
          </wp:positionV>
          <wp:extent cx="1412875" cy="853440"/>
          <wp:effectExtent l="19050" t="0" r="0" b="0"/>
          <wp:wrapSquare wrapText="bothSides"/>
          <wp:docPr id="103956198" name="Image 103956198" descr="Logo VBS RSS_Plan de travail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BS RSS_Plan de travail 1.png"/>
                  <pic:cNvPicPr/>
                </pic:nvPicPr>
                <pic:blipFill>
                  <a:blip r:embed="rId1"/>
                  <a:srcRect l="15952" r="14976" b="28793"/>
                  <a:stretch>
                    <a:fillRect/>
                  </a:stretch>
                </pic:blipFill>
                <pic:spPr>
                  <a:xfrm>
                    <a:off x="0" y="0"/>
                    <a:ext cx="141287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68DFE" w14:textId="77777777" w:rsidR="00442921" w:rsidRDefault="00442921">
    <w:pPr>
      <w:pStyle w:val="En-tte"/>
    </w:pPr>
  </w:p>
  <w:p w14:paraId="5461FBB3" w14:textId="77777777" w:rsidR="00442921" w:rsidRDefault="004429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FAB"/>
    <w:multiLevelType w:val="hybridMultilevel"/>
    <w:tmpl w:val="0B1A4C28"/>
    <w:lvl w:ilvl="0" w:tplc="8430AE0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9BC"/>
    <w:multiLevelType w:val="hybridMultilevel"/>
    <w:tmpl w:val="E4CC16F4"/>
    <w:lvl w:ilvl="0" w:tplc="2DBE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47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092"/>
    <w:multiLevelType w:val="hybridMultilevel"/>
    <w:tmpl w:val="34BA1E50"/>
    <w:lvl w:ilvl="0" w:tplc="33687CE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F68"/>
    <w:multiLevelType w:val="hybridMultilevel"/>
    <w:tmpl w:val="B1F81C0C"/>
    <w:lvl w:ilvl="0" w:tplc="A83A59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6BC"/>
    <w:multiLevelType w:val="hybridMultilevel"/>
    <w:tmpl w:val="BC5A3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84DDD"/>
    <w:multiLevelType w:val="hybridMultilevel"/>
    <w:tmpl w:val="A87ABD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E4260"/>
    <w:multiLevelType w:val="hybridMultilevel"/>
    <w:tmpl w:val="638E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5021"/>
    <w:multiLevelType w:val="hybridMultilevel"/>
    <w:tmpl w:val="AB62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2DBB"/>
    <w:multiLevelType w:val="hybridMultilevel"/>
    <w:tmpl w:val="3AA660D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AB354B9"/>
    <w:multiLevelType w:val="hybridMultilevel"/>
    <w:tmpl w:val="17BE2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D8E"/>
    <w:multiLevelType w:val="hybridMultilevel"/>
    <w:tmpl w:val="26D4006E"/>
    <w:lvl w:ilvl="0" w:tplc="9FA619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D273E"/>
    <w:multiLevelType w:val="hybridMultilevel"/>
    <w:tmpl w:val="C4EE5974"/>
    <w:lvl w:ilvl="0" w:tplc="1D7C5FD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60BDE"/>
    <w:multiLevelType w:val="multilevel"/>
    <w:tmpl w:val="F1D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E7769E"/>
    <w:multiLevelType w:val="hybridMultilevel"/>
    <w:tmpl w:val="B5680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65620"/>
    <w:multiLevelType w:val="multilevel"/>
    <w:tmpl w:val="B2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F71D0B"/>
    <w:multiLevelType w:val="hybridMultilevel"/>
    <w:tmpl w:val="A26483AE"/>
    <w:lvl w:ilvl="0" w:tplc="A2B0C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257AF"/>
    <w:multiLevelType w:val="hybridMultilevel"/>
    <w:tmpl w:val="939AFB24"/>
    <w:lvl w:ilvl="0" w:tplc="38AA28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1A70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C62430"/>
    <w:multiLevelType w:val="hybridMultilevel"/>
    <w:tmpl w:val="A0C67CE6"/>
    <w:lvl w:ilvl="0" w:tplc="401247FA">
      <w:numFmt w:val="bullet"/>
      <w:lvlText w:val="-"/>
      <w:lvlJc w:val="left"/>
      <w:pPr>
        <w:ind w:left="720" w:hanging="360"/>
      </w:pPr>
      <w:rPr>
        <w:rFonts w:ascii="Museo sans" w:eastAsiaTheme="minorHAnsi" w:hAnsi="Museo san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2B2D"/>
    <w:multiLevelType w:val="hybridMultilevel"/>
    <w:tmpl w:val="98B4D9D2"/>
    <w:lvl w:ilvl="0" w:tplc="BFA21D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B76DB"/>
    <w:multiLevelType w:val="hybridMultilevel"/>
    <w:tmpl w:val="9F0AC77A"/>
    <w:lvl w:ilvl="0" w:tplc="11261B4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89315">
    <w:abstractNumId w:val="9"/>
  </w:num>
  <w:num w:numId="2" w16cid:durableId="291142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5580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989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195226">
    <w:abstractNumId w:val="10"/>
  </w:num>
  <w:num w:numId="6" w16cid:durableId="74058067">
    <w:abstractNumId w:val="3"/>
  </w:num>
  <w:num w:numId="7" w16cid:durableId="1235699314">
    <w:abstractNumId w:val="11"/>
  </w:num>
  <w:num w:numId="8" w16cid:durableId="1268854773">
    <w:abstractNumId w:val="2"/>
  </w:num>
  <w:num w:numId="9" w16cid:durableId="8055138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505696">
    <w:abstractNumId w:val="12"/>
  </w:num>
  <w:num w:numId="11" w16cid:durableId="621037806">
    <w:abstractNumId w:val="1"/>
  </w:num>
  <w:num w:numId="12" w16cid:durableId="833183478">
    <w:abstractNumId w:val="15"/>
  </w:num>
  <w:num w:numId="13" w16cid:durableId="1076897219">
    <w:abstractNumId w:val="16"/>
  </w:num>
  <w:num w:numId="14" w16cid:durableId="285282619">
    <w:abstractNumId w:val="7"/>
  </w:num>
  <w:num w:numId="15" w16cid:durableId="1037005383">
    <w:abstractNumId w:val="8"/>
  </w:num>
  <w:num w:numId="16" w16cid:durableId="1198474055">
    <w:abstractNumId w:val="6"/>
  </w:num>
  <w:num w:numId="17" w16cid:durableId="11301103">
    <w:abstractNumId w:val="18"/>
  </w:num>
  <w:num w:numId="18" w16cid:durableId="1621260354">
    <w:abstractNumId w:val="0"/>
  </w:num>
  <w:num w:numId="19" w16cid:durableId="1623459329">
    <w:abstractNumId w:val="19"/>
  </w:num>
  <w:num w:numId="20" w16cid:durableId="876699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2A"/>
    <w:rsid w:val="00000E2A"/>
    <w:rsid w:val="000045F4"/>
    <w:rsid w:val="000057DB"/>
    <w:rsid w:val="00020B66"/>
    <w:rsid w:val="000308B9"/>
    <w:rsid w:val="00041C72"/>
    <w:rsid w:val="00045192"/>
    <w:rsid w:val="00046583"/>
    <w:rsid w:val="00047EA3"/>
    <w:rsid w:val="00053012"/>
    <w:rsid w:val="00053A0B"/>
    <w:rsid w:val="00060423"/>
    <w:rsid w:val="00062754"/>
    <w:rsid w:val="00070BCC"/>
    <w:rsid w:val="00084273"/>
    <w:rsid w:val="0008565A"/>
    <w:rsid w:val="00092B4C"/>
    <w:rsid w:val="000A18B0"/>
    <w:rsid w:val="000A2D8C"/>
    <w:rsid w:val="000A55FA"/>
    <w:rsid w:val="000A764B"/>
    <w:rsid w:val="000B371F"/>
    <w:rsid w:val="000D54C8"/>
    <w:rsid w:val="001050D1"/>
    <w:rsid w:val="00107F5E"/>
    <w:rsid w:val="00114DAC"/>
    <w:rsid w:val="00126870"/>
    <w:rsid w:val="00157CA6"/>
    <w:rsid w:val="00160DC3"/>
    <w:rsid w:val="001624B9"/>
    <w:rsid w:val="00171CE8"/>
    <w:rsid w:val="00172FED"/>
    <w:rsid w:val="00181D3B"/>
    <w:rsid w:val="00186DB3"/>
    <w:rsid w:val="001A3D79"/>
    <w:rsid w:val="001B05AC"/>
    <w:rsid w:val="001B0CCE"/>
    <w:rsid w:val="001B7BFC"/>
    <w:rsid w:val="001C0371"/>
    <w:rsid w:val="001C748C"/>
    <w:rsid w:val="001E1D9C"/>
    <w:rsid w:val="001E7968"/>
    <w:rsid w:val="001F5283"/>
    <w:rsid w:val="00203589"/>
    <w:rsid w:val="00206212"/>
    <w:rsid w:val="00221CFA"/>
    <w:rsid w:val="002230EE"/>
    <w:rsid w:val="00255034"/>
    <w:rsid w:val="00261650"/>
    <w:rsid w:val="00274EF7"/>
    <w:rsid w:val="00276459"/>
    <w:rsid w:val="00281A1D"/>
    <w:rsid w:val="00282854"/>
    <w:rsid w:val="00293401"/>
    <w:rsid w:val="00296001"/>
    <w:rsid w:val="002A5149"/>
    <w:rsid w:val="002A5E20"/>
    <w:rsid w:val="002B173A"/>
    <w:rsid w:val="002B4416"/>
    <w:rsid w:val="002B481E"/>
    <w:rsid w:val="002B5E0D"/>
    <w:rsid w:val="002C3D24"/>
    <w:rsid w:val="002C6427"/>
    <w:rsid w:val="002C72F8"/>
    <w:rsid w:val="002D1C16"/>
    <w:rsid w:val="002D6325"/>
    <w:rsid w:val="002E3CD5"/>
    <w:rsid w:val="002E3F2B"/>
    <w:rsid w:val="002F45DA"/>
    <w:rsid w:val="002F6F34"/>
    <w:rsid w:val="00314F6F"/>
    <w:rsid w:val="00322A49"/>
    <w:rsid w:val="00331B6E"/>
    <w:rsid w:val="0033208B"/>
    <w:rsid w:val="00335AAC"/>
    <w:rsid w:val="00344599"/>
    <w:rsid w:val="003465E6"/>
    <w:rsid w:val="00351918"/>
    <w:rsid w:val="00363C3B"/>
    <w:rsid w:val="00364569"/>
    <w:rsid w:val="00366F7E"/>
    <w:rsid w:val="00372356"/>
    <w:rsid w:val="0037645E"/>
    <w:rsid w:val="00381E54"/>
    <w:rsid w:val="00395688"/>
    <w:rsid w:val="0039601A"/>
    <w:rsid w:val="003B32B7"/>
    <w:rsid w:val="003B522E"/>
    <w:rsid w:val="003C5232"/>
    <w:rsid w:val="003D3E7B"/>
    <w:rsid w:val="003D4542"/>
    <w:rsid w:val="003E36BE"/>
    <w:rsid w:val="003F1EE1"/>
    <w:rsid w:val="003F23C0"/>
    <w:rsid w:val="003F6876"/>
    <w:rsid w:val="00407A41"/>
    <w:rsid w:val="0041711B"/>
    <w:rsid w:val="004173C4"/>
    <w:rsid w:val="00420719"/>
    <w:rsid w:val="0043082E"/>
    <w:rsid w:val="00442479"/>
    <w:rsid w:val="00442921"/>
    <w:rsid w:val="0045059C"/>
    <w:rsid w:val="00454B46"/>
    <w:rsid w:val="004609A6"/>
    <w:rsid w:val="004628B6"/>
    <w:rsid w:val="0046390F"/>
    <w:rsid w:val="00464CBD"/>
    <w:rsid w:val="0047210F"/>
    <w:rsid w:val="00475DB1"/>
    <w:rsid w:val="00484065"/>
    <w:rsid w:val="00496548"/>
    <w:rsid w:val="004C26AC"/>
    <w:rsid w:val="004C65F9"/>
    <w:rsid w:val="004C78C8"/>
    <w:rsid w:val="004D6398"/>
    <w:rsid w:val="004E024D"/>
    <w:rsid w:val="004E6202"/>
    <w:rsid w:val="004F068D"/>
    <w:rsid w:val="004F121B"/>
    <w:rsid w:val="004F242B"/>
    <w:rsid w:val="004F7C15"/>
    <w:rsid w:val="00500350"/>
    <w:rsid w:val="00507828"/>
    <w:rsid w:val="0051040F"/>
    <w:rsid w:val="00515A90"/>
    <w:rsid w:val="005229B6"/>
    <w:rsid w:val="0052425D"/>
    <w:rsid w:val="005418BB"/>
    <w:rsid w:val="00551AC9"/>
    <w:rsid w:val="00555DEB"/>
    <w:rsid w:val="00571037"/>
    <w:rsid w:val="00571F59"/>
    <w:rsid w:val="00573D95"/>
    <w:rsid w:val="00575C74"/>
    <w:rsid w:val="00584B16"/>
    <w:rsid w:val="00592FB8"/>
    <w:rsid w:val="005941C1"/>
    <w:rsid w:val="00596AED"/>
    <w:rsid w:val="005A178E"/>
    <w:rsid w:val="005A55AD"/>
    <w:rsid w:val="005B7D07"/>
    <w:rsid w:val="005C25AF"/>
    <w:rsid w:val="005C616F"/>
    <w:rsid w:val="005C7142"/>
    <w:rsid w:val="005C794D"/>
    <w:rsid w:val="005F117B"/>
    <w:rsid w:val="00603B9C"/>
    <w:rsid w:val="006110BD"/>
    <w:rsid w:val="00615263"/>
    <w:rsid w:val="00616783"/>
    <w:rsid w:val="00617558"/>
    <w:rsid w:val="0062035D"/>
    <w:rsid w:val="00623925"/>
    <w:rsid w:val="00630015"/>
    <w:rsid w:val="00636AD4"/>
    <w:rsid w:val="00642F44"/>
    <w:rsid w:val="0064471C"/>
    <w:rsid w:val="00651341"/>
    <w:rsid w:val="006554CE"/>
    <w:rsid w:val="00664644"/>
    <w:rsid w:val="006774A4"/>
    <w:rsid w:val="006A6E66"/>
    <w:rsid w:val="006A7E8A"/>
    <w:rsid w:val="006B0F32"/>
    <w:rsid w:val="006B7B43"/>
    <w:rsid w:val="006D5BB9"/>
    <w:rsid w:val="006F033D"/>
    <w:rsid w:val="007048DA"/>
    <w:rsid w:val="00704B27"/>
    <w:rsid w:val="00711485"/>
    <w:rsid w:val="00712501"/>
    <w:rsid w:val="00712799"/>
    <w:rsid w:val="00722BDC"/>
    <w:rsid w:val="0072461D"/>
    <w:rsid w:val="00724F5E"/>
    <w:rsid w:val="00744261"/>
    <w:rsid w:val="007461E6"/>
    <w:rsid w:val="00756615"/>
    <w:rsid w:val="00763159"/>
    <w:rsid w:val="00764594"/>
    <w:rsid w:val="00764737"/>
    <w:rsid w:val="007719CC"/>
    <w:rsid w:val="00781245"/>
    <w:rsid w:val="00782404"/>
    <w:rsid w:val="00784604"/>
    <w:rsid w:val="00790A6D"/>
    <w:rsid w:val="00792BBA"/>
    <w:rsid w:val="00796224"/>
    <w:rsid w:val="007A244A"/>
    <w:rsid w:val="007B78B3"/>
    <w:rsid w:val="007C57A6"/>
    <w:rsid w:val="007C76B9"/>
    <w:rsid w:val="007C791B"/>
    <w:rsid w:val="007D37EB"/>
    <w:rsid w:val="007D7AAD"/>
    <w:rsid w:val="007E17E5"/>
    <w:rsid w:val="007E26C2"/>
    <w:rsid w:val="007E2FA5"/>
    <w:rsid w:val="007E6842"/>
    <w:rsid w:val="007F1778"/>
    <w:rsid w:val="00803CBB"/>
    <w:rsid w:val="00804CDB"/>
    <w:rsid w:val="00813E41"/>
    <w:rsid w:val="00826EBC"/>
    <w:rsid w:val="008302E9"/>
    <w:rsid w:val="0083467D"/>
    <w:rsid w:val="0084013E"/>
    <w:rsid w:val="00841548"/>
    <w:rsid w:val="00841CD2"/>
    <w:rsid w:val="008440AA"/>
    <w:rsid w:val="0084456A"/>
    <w:rsid w:val="00854245"/>
    <w:rsid w:val="00871C3C"/>
    <w:rsid w:val="00875754"/>
    <w:rsid w:val="00876351"/>
    <w:rsid w:val="00884237"/>
    <w:rsid w:val="00884492"/>
    <w:rsid w:val="00885657"/>
    <w:rsid w:val="00886AA3"/>
    <w:rsid w:val="008878CB"/>
    <w:rsid w:val="00890D5D"/>
    <w:rsid w:val="00892265"/>
    <w:rsid w:val="00893B06"/>
    <w:rsid w:val="008959A9"/>
    <w:rsid w:val="008C2911"/>
    <w:rsid w:val="008D1323"/>
    <w:rsid w:val="008D3B34"/>
    <w:rsid w:val="008D51DD"/>
    <w:rsid w:val="008E63B7"/>
    <w:rsid w:val="008E6FEA"/>
    <w:rsid w:val="008F2F6F"/>
    <w:rsid w:val="008F3C25"/>
    <w:rsid w:val="00913B87"/>
    <w:rsid w:val="009267E4"/>
    <w:rsid w:val="009302E4"/>
    <w:rsid w:val="0093118E"/>
    <w:rsid w:val="0093449B"/>
    <w:rsid w:val="00934E2A"/>
    <w:rsid w:val="009368C5"/>
    <w:rsid w:val="009368CD"/>
    <w:rsid w:val="00940722"/>
    <w:rsid w:val="0094698B"/>
    <w:rsid w:val="009570AB"/>
    <w:rsid w:val="00966F40"/>
    <w:rsid w:val="009677F1"/>
    <w:rsid w:val="00967DAC"/>
    <w:rsid w:val="00971B7D"/>
    <w:rsid w:val="009804AD"/>
    <w:rsid w:val="00983B0F"/>
    <w:rsid w:val="009936AE"/>
    <w:rsid w:val="009974A7"/>
    <w:rsid w:val="009A0AD7"/>
    <w:rsid w:val="009A75A2"/>
    <w:rsid w:val="009B5A11"/>
    <w:rsid w:val="009C0DA8"/>
    <w:rsid w:val="009C63DE"/>
    <w:rsid w:val="009D1A20"/>
    <w:rsid w:val="009D1B30"/>
    <w:rsid w:val="009D6E4F"/>
    <w:rsid w:val="009E0B20"/>
    <w:rsid w:val="009E2668"/>
    <w:rsid w:val="009E3E23"/>
    <w:rsid w:val="009E728D"/>
    <w:rsid w:val="009F3675"/>
    <w:rsid w:val="009F6540"/>
    <w:rsid w:val="00A02E1A"/>
    <w:rsid w:val="00A152BE"/>
    <w:rsid w:val="00A16960"/>
    <w:rsid w:val="00A25A64"/>
    <w:rsid w:val="00A33CCB"/>
    <w:rsid w:val="00A357C0"/>
    <w:rsid w:val="00A3654A"/>
    <w:rsid w:val="00A40564"/>
    <w:rsid w:val="00A411F3"/>
    <w:rsid w:val="00A50F78"/>
    <w:rsid w:val="00A63983"/>
    <w:rsid w:val="00A64AD0"/>
    <w:rsid w:val="00A658F1"/>
    <w:rsid w:val="00A65B53"/>
    <w:rsid w:val="00A66B32"/>
    <w:rsid w:val="00A724CB"/>
    <w:rsid w:val="00A72544"/>
    <w:rsid w:val="00A82C40"/>
    <w:rsid w:val="00A850CA"/>
    <w:rsid w:val="00A92D46"/>
    <w:rsid w:val="00A93B5E"/>
    <w:rsid w:val="00AA267A"/>
    <w:rsid w:val="00AB2015"/>
    <w:rsid w:val="00AC104A"/>
    <w:rsid w:val="00AC1546"/>
    <w:rsid w:val="00AD1BCC"/>
    <w:rsid w:val="00AE724E"/>
    <w:rsid w:val="00AF0122"/>
    <w:rsid w:val="00B14064"/>
    <w:rsid w:val="00B153E4"/>
    <w:rsid w:val="00B22068"/>
    <w:rsid w:val="00B36028"/>
    <w:rsid w:val="00B443BF"/>
    <w:rsid w:val="00B521A8"/>
    <w:rsid w:val="00B53259"/>
    <w:rsid w:val="00B56291"/>
    <w:rsid w:val="00B623CE"/>
    <w:rsid w:val="00B65E53"/>
    <w:rsid w:val="00B80397"/>
    <w:rsid w:val="00B92EDC"/>
    <w:rsid w:val="00B957E8"/>
    <w:rsid w:val="00B96696"/>
    <w:rsid w:val="00BB3BD8"/>
    <w:rsid w:val="00BB44A4"/>
    <w:rsid w:val="00BB67B5"/>
    <w:rsid w:val="00BC007D"/>
    <w:rsid w:val="00BC64F3"/>
    <w:rsid w:val="00BE373F"/>
    <w:rsid w:val="00C007E2"/>
    <w:rsid w:val="00C10EB5"/>
    <w:rsid w:val="00C11B8E"/>
    <w:rsid w:val="00C11BCB"/>
    <w:rsid w:val="00C15399"/>
    <w:rsid w:val="00C16B96"/>
    <w:rsid w:val="00C21C03"/>
    <w:rsid w:val="00C2516E"/>
    <w:rsid w:val="00C264D4"/>
    <w:rsid w:val="00C276B1"/>
    <w:rsid w:val="00C27803"/>
    <w:rsid w:val="00C30F19"/>
    <w:rsid w:val="00C35B3B"/>
    <w:rsid w:val="00C56670"/>
    <w:rsid w:val="00C6341F"/>
    <w:rsid w:val="00C67D30"/>
    <w:rsid w:val="00C72E0A"/>
    <w:rsid w:val="00C73A73"/>
    <w:rsid w:val="00C82C3D"/>
    <w:rsid w:val="00C86BAD"/>
    <w:rsid w:val="00C93144"/>
    <w:rsid w:val="00CA6735"/>
    <w:rsid w:val="00CA6C64"/>
    <w:rsid w:val="00CB2DE1"/>
    <w:rsid w:val="00CB3669"/>
    <w:rsid w:val="00CB49EB"/>
    <w:rsid w:val="00CB60EB"/>
    <w:rsid w:val="00CC40B4"/>
    <w:rsid w:val="00CC5B08"/>
    <w:rsid w:val="00CC5D54"/>
    <w:rsid w:val="00CC6562"/>
    <w:rsid w:val="00CC75A5"/>
    <w:rsid w:val="00CD37F9"/>
    <w:rsid w:val="00CE53E0"/>
    <w:rsid w:val="00CF3B9D"/>
    <w:rsid w:val="00D01A77"/>
    <w:rsid w:val="00D04444"/>
    <w:rsid w:val="00D11589"/>
    <w:rsid w:val="00D1579F"/>
    <w:rsid w:val="00D231E1"/>
    <w:rsid w:val="00D24B37"/>
    <w:rsid w:val="00D30931"/>
    <w:rsid w:val="00D30E85"/>
    <w:rsid w:val="00D40823"/>
    <w:rsid w:val="00D40C6F"/>
    <w:rsid w:val="00D42309"/>
    <w:rsid w:val="00D44DE5"/>
    <w:rsid w:val="00D52483"/>
    <w:rsid w:val="00D63380"/>
    <w:rsid w:val="00D75682"/>
    <w:rsid w:val="00D83D2E"/>
    <w:rsid w:val="00D842C4"/>
    <w:rsid w:val="00D8656F"/>
    <w:rsid w:val="00DA4456"/>
    <w:rsid w:val="00DA6DB6"/>
    <w:rsid w:val="00DB7C6A"/>
    <w:rsid w:val="00DC00DA"/>
    <w:rsid w:val="00DC0F21"/>
    <w:rsid w:val="00DC63C2"/>
    <w:rsid w:val="00DD141C"/>
    <w:rsid w:val="00DD60B1"/>
    <w:rsid w:val="00DE329C"/>
    <w:rsid w:val="00DE4A5C"/>
    <w:rsid w:val="00E04081"/>
    <w:rsid w:val="00E065C6"/>
    <w:rsid w:val="00E118B4"/>
    <w:rsid w:val="00E1314B"/>
    <w:rsid w:val="00E1491A"/>
    <w:rsid w:val="00E1716C"/>
    <w:rsid w:val="00E21206"/>
    <w:rsid w:val="00E23AEE"/>
    <w:rsid w:val="00E36C3C"/>
    <w:rsid w:val="00E36F8B"/>
    <w:rsid w:val="00E427A6"/>
    <w:rsid w:val="00E50053"/>
    <w:rsid w:val="00E54B13"/>
    <w:rsid w:val="00E56F1A"/>
    <w:rsid w:val="00E6318F"/>
    <w:rsid w:val="00E67CD1"/>
    <w:rsid w:val="00E71AB9"/>
    <w:rsid w:val="00E7466A"/>
    <w:rsid w:val="00E75AF3"/>
    <w:rsid w:val="00E84D8B"/>
    <w:rsid w:val="00E9300B"/>
    <w:rsid w:val="00EA3D4F"/>
    <w:rsid w:val="00EC6FAC"/>
    <w:rsid w:val="00ED33EC"/>
    <w:rsid w:val="00ED5F42"/>
    <w:rsid w:val="00EE2659"/>
    <w:rsid w:val="00EE4AE4"/>
    <w:rsid w:val="00EE515D"/>
    <w:rsid w:val="00EE6F4E"/>
    <w:rsid w:val="00EE6FA2"/>
    <w:rsid w:val="00EF481B"/>
    <w:rsid w:val="00EF5139"/>
    <w:rsid w:val="00F002E8"/>
    <w:rsid w:val="00F01109"/>
    <w:rsid w:val="00F174F5"/>
    <w:rsid w:val="00F20AC5"/>
    <w:rsid w:val="00F24261"/>
    <w:rsid w:val="00F33AF8"/>
    <w:rsid w:val="00F42AE7"/>
    <w:rsid w:val="00F53ED4"/>
    <w:rsid w:val="00F62191"/>
    <w:rsid w:val="00F62DDF"/>
    <w:rsid w:val="00F7095C"/>
    <w:rsid w:val="00F7116A"/>
    <w:rsid w:val="00F72D06"/>
    <w:rsid w:val="00F74B3F"/>
    <w:rsid w:val="00F87605"/>
    <w:rsid w:val="00F97A9B"/>
    <w:rsid w:val="00FA2D67"/>
    <w:rsid w:val="00FB2158"/>
    <w:rsid w:val="00FB4083"/>
    <w:rsid w:val="00FB4FF3"/>
    <w:rsid w:val="00FC109B"/>
    <w:rsid w:val="00FD0605"/>
    <w:rsid w:val="00FD4F2F"/>
    <w:rsid w:val="00FD5170"/>
    <w:rsid w:val="00FD63F9"/>
    <w:rsid w:val="00FD6C45"/>
    <w:rsid w:val="00FE0285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5781"/>
  <w15:docId w15:val="{91188624-2BB4-4FC4-B10E-C861786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2A"/>
  </w:style>
  <w:style w:type="paragraph" w:styleId="Titre2">
    <w:name w:val="heading 2"/>
    <w:basedOn w:val="Normal"/>
    <w:link w:val="Titre2Car"/>
    <w:uiPriority w:val="9"/>
    <w:qFormat/>
    <w:rsid w:val="00DC0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E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E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B78B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5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52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2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21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21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1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158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F01109"/>
    <w:rPr>
      <w:b/>
      <w:bCs/>
    </w:rPr>
  </w:style>
  <w:style w:type="paragraph" w:customStyle="1" w:styleId="Default">
    <w:name w:val="Default"/>
    <w:rsid w:val="00B22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C00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C00D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A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456"/>
  </w:style>
  <w:style w:type="paragraph" w:styleId="Pieddepage">
    <w:name w:val="footer"/>
    <w:basedOn w:val="Normal"/>
    <w:link w:val="PieddepageCar"/>
    <w:uiPriority w:val="99"/>
    <w:unhideWhenUsed/>
    <w:rsid w:val="00DA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456"/>
  </w:style>
  <w:style w:type="character" w:styleId="Mentionnonrsolue">
    <w:name w:val="Unresolved Mention"/>
    <w:basedOn w:val="Policepardfaut"/>
    <w:uiPriority w:val="99"/>
    <w:semiHidden/>
    <w:unhideWhenUsed/>
    <w:rsid w:val="006F03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6AA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2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2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2DE1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B2DE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Rvision">
    <w:name w:val="Revision"/>
    <w:hidden/>
    <w:uiPriority w:val="99"/>
    <w:semiHidden/>
    <w:rsid w:val="00206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32">
          <w:blockQuote w:val="1"/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ion.muraire@groupestev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groupesteva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illabeausoleil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oupesteva.com" TargetMode="External"/><Relationship Id="rId1" Type="http://schemas.openxmlformats.org/officeDocument/2006/relationships/hyperlink" Target="http://www.villabeausole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4C810-5D2C-4DCA-A17F-90F0E680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STEVA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manon.lamotte</dc:creator>
  <cp:lastModifiedBy>Marion Muraire</cp:lastModifiedBy>
  <cp:revision>3</cp:revision>
  <cp:lastPrinted>2024-04-10T17:58:00Z</cp:lastPrinted>
  <dcterms:created xsi:type="dcterms:W3CDTF">2024-04-10T17:50:00Z</dcterms:created>
  <dcterms:modified xsi:type="dcterms:W3CDTF">2024-04-11T15:42:00Z</dcterms:modified>
</cp:coreProperties>
</file>